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EB" w:rsidRDefault="002319EB" w:rsidP="00DF7ECE">
      <w:pPr>
        <w:pStyle w:val="Heading1"/>
        <w:bidi/>
        <w:spacing w:before="0" w:after="240"/>
        <w:jc w:val="center"/>
        <w:rPr>
          <w:rFonts w:ascii="Sakkal Majalla" w:eastAsia="Arial" w:hAnsi="Sakkal Majalla" w:cs="Sakkal Majalla"/>
          <w:caps/>
          <w:color w:val="365F91"/>
          <w:sz w:val="40"/>
          <w:szCs w:val="40"/>
          <w:rtl/>
        </w:rPr>
      </w:pPr>
      <w:bookmarkStart w:id="0" w:name="_GoBack"/>
      <w:bookmarkEnd w:id="0"/>
    </w:p>
    <w:p w:rsidR="00DF7ECE" w:rsidRPr="002319EB" w:rsidRDefault="00C372E6" w:rsidP="002319EB">
      <w:pPr>
        <w:pStyle w:val="Heading1"/>
        <w:bidi/>
        <w:spacing w:before="0" w:after="240"/>
        <w:jc w:val="center"/>
        <w:rPr>
          <w:rFonts w:ascii="Sakkal Majalla" w:hAnsi="Sakkal Majalla" w:cs="Sakkal Majalla"/>
          <w:caps/>
          <w:color w:val="1F497D" w:themeColor="text2"/>
        </w:rPr>
      </w:pPr>
      <w:r>
        <w:rPr>
          <w:rFonts w:ascii="Sakkal Majalla" w:eastAsia="Arial" w:hAnsi="Sakkal Majalla" w:cs="Sakkal Majalla"/>
          <w:caps/>
          <w:color w:val="1F497D" w:themeColor="text2"/>
          <w:rtl/>
        </w:rPr>
        <w:t xml:space="preserve">سد </w:t>
      </w:r>
      <w:r>
        <w:rPr>
          <w:rFonts w:ascii="Sakkal Majalla" w:eastAsia="Arial" w:hAnsi="Sakkal Majalla" w:cs="Sakkal Majalla" w:hint="cs"/>
          <w:caps/>
          <w:color w:val="1F497D" w:themeColor="text2"/>
          <w:rtl/>
        </w:rPr>
        <w:t>"</w:t>
      </w:r>
      <w:r>
        <w:rPr>
          <w:rFonts w:ascii="Sakkal Majalla" w:eastAsia="Arial" w:hAnsi="Sakkal Majalla" w:cs="Sakkal Majalla"/>
          <w:caps/>
          <w:color w:val="1F497D" w:themeColor="text2"/>
          <w:rtl/>
        </w:rPr>
        <w:t>اليسو</w:t>
      </w:r>
      <w:r>
        <w:rPr>
          <w:rFonts w:ascii="Sakkal Majalla" w:eastAsia="Arial" w:hAnsi="Sakkal Majalla" w:cs="Sakkal Majalla" w:hint="cs"/>
          <w:caps/>
          <w:color w:val="1F497D" w:themeColor="text2"/>
          <w:rtl/>
        </w:rPr>
        <w:t>"</w:t>
      </w:r>
      <w:r>
        <w:rPr>
          <w:rFonts w:ascii="Sakkal Majalla" w:eastAsia="Arial" w:hAnsi="Sakkal Majalla" w:cs="Sakkal Majalla"/>
          <w:caps/>
          <w:color w:val="1F497D" w:themeColor="text2"/>
          <w:rtl/>
        </w:rPr>
        <w:t xml:space="preserve"> و</w:t>
      </w:r>
      <w:r>
        <w:rPr>
          <w:rFonts w:ascii="Sakkal Majalla" w:eastAsia="Arial" w:hAnsi="Sakkal Majalla" w:cs="Sakkal Majalla" w:hint="cs"/>
          <w:caps/>
          <w:color w:val="1F497D" w:themeColor="text2"/>
          <w:rtl/>
        </w:rPr>
        <w:t xml:space="preserve"> </w:t>
      </w:r>
      <w:r>
        <w:rPr>
          <w:rFonts w:ascii="Sakkal Majalla" w:eastAsia="Arial" w:hAnsi="Sakkal Majalla" w:cs="Sakkal Majalla"/>
          <w:caps/>
          <w:color w:val="1F497D" w:themeColor="text2"/>
          <w:rtl/>
        </w:rPr>
        <w:t>ال</w:t>
      </w:r>
      <w:r>
        <w:rPr>
          <w:rFonts w:ascii="Sakkal Majalla" w:eastAsia="Arial" w:hAnsi="Sakkal Majalla" w:cs="Sakkal Majalla" w:hint="cs"/>
          <w:caps/>
          <w:color w:val="1F497D" w:themeColor="text2"/>
          <w:rtl/>
        </w:rPr>
        <w:t>أ</w:t>
      </w:r>
      <w:r w:rsidR="00DF7ECE" w:rsidRPr="002319EB">
        <w:rPr>
          <w:rFonts w:ascii="Sakkal Majalla" w:eastAsia="Arial" w:hAnsi="Sakkal Majalla" w:cs="Sakkal Majalla"/>
          <w:caps/>
          <w:color w:val="1F497D" w:themeColor="text2"/>
          <w:rtl/>
        </w:rPr>
        <w:t>عتبارات القانونية في العراق</w:t>
      </w:r>
    </w:p>
    <w:p w:rsidR="00DF7ECE" w:rsidRPr="002319EB" w:rsidRDefault="002319EB" w:rsidP="003F4077">
      <w:pPr>
        <w:bidi/>
        <w:spacing w:after="240"/>
        <w:rPr>
          <w:rFonts w:ascii="Sakkal Majalla" w:hAnsi="Sakkal Majalla" w:cs="Sakkal Majalla"/>
          <w:sz w:val="32"/>
          <w:szCs w:val="32"/>
        </w:rPr>
      </w:pPr>
      <w:r>
        <w:rPr>
          <w:rFonts w:ascii="Sakkal Majalla" w:eastAsia="Times" w:hAnsi="Sakkal Majalla" w:cs="Sakkal Majalla" w:hint="cs"/>
          <w:noProof/>
          <w:sz w:val="22"/>
          <w:szCs w:val="22"/>
          <w:rtl/>
        </w:rPr>
        <w:drawing>
          <wp:inline distT="0" distB="0" distL="0" distR="0">
            <wp:extent cx="5486400" cy="2480310"/>
            <wp:effectExtent l="19050" t="0" r="0" b="0"/>
            <wp:docPr id="2" name="Picture 0" descr="اوقفوا اليس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وقفوا اليسو.jpg"/>
                    <pic:cNvPicPr/>
                  </pic:nvPicPr>
                  <pic:blipFill>
                    <a:blip r:embed="rId9" cstate="print"/>
                    <a:stretch>
                      <a:fillRect/>
                    </a:stretch>
                  </pic:blipFill>
                  <pic:spPr>
                    <a:xfrm>
                      <a:off x="0" y="0"/>
                      <a:ext cx="5486400" cy="2480310"/>
                    </a:xfrm>
                    <a:prstGeom prst="rect">
                      <a:avLst/>
                    </a:prstGeom>
                  </pic:spPr>
                </pic:pic>
              </a:graphicData>
            </a:graphic>
          </wp:inline>
        </w:drawing>
      </w:r>
      <w:r w:rsidR="00DF7ECE" w:rsidRPr="002319EB">
        <w:rPr>
          <w:rFonts w:ascii="Sakkal Majalla" w:eastAsia="Times" w:hAnsi="Sakkal Majalla" w:cs="Sakkal Majalla"/>
          <w:b/>
          <w:bCs/>
          <w:sz w:val="32"/>
          <w:szCs w:val="32"/>
          <w:rtl/>
        </w:rPr>
        <w:t xml:space="preserve">ورقة سياسات </w:t>
      </w:r>
      <w:r w:rsidR="006852B4" w:rsidRPr="002319EB">
        <w:rPr>
          <w:rFonts w:ascii="Sakkal Majalla" w:eastAsia="Times" w:hAnsi="Sakkal Majalla" w:cs="Sakkal Majalla"/>
          <w:b/>
          <w:bCs/>
          <w:sz w:val="32"/>
          <w:szCs w:val="32"/>
          <w:rtl/>
          <w:lang w:bidi="ar-JO"/>
        </w:rPr>
        <w:t>م</w:t>
      </w:r>
      <w:r w:rsidR="00DF7ECE" w:rsidRPr="002319EB">
        <w:rPr>
          <w:rFonts w:ascii="Sakkal Majalla" w:eastAsia="Times" w:hAnsi="Sakkal Majalla" w:cs="Sakkal Majalla"/>
          <w:b/>
          <w:bCs/>
          <w:sz w:val="32"/>
          <w:szCs w:val="32"/>
          <w:rtl/>
        </w:rPr>
        <w:t>قدم</w:t>
      </w:r>
      <w:r w:rsidR="006852B4" w:rsidRPr="002319EB">
        <w:rPr>
          <w:rFonts w:ascii="Sakkal Majalla" w:eastAsia="Times" w:hAnsi="Sakkal Majalla" w:cs="Sakkal Majalla" w:hint="cs"/>
          <w:b/>
          <w:bCs/>
          <w:sz w:val="32"/>
          <w:szCs w:val="32"/>
          <w:rtl/>
          <w:lang w:bidi="ar-JO"/>
        </w:rPr>
        <w:t>ه</w:t>
      </w:r>
      <w:r w:rsidR="006852B4" w:rsidRPr="002319EB">
        <w:rPr>
          <w:rFonts w:ascii="Sakkal Majalla" w:eastAsia="Times" w:hAnsi="Sakkal Majalla" w:cs="Sakkal Majalla"/>
          <w:b/>
          <w:bCs/>
          <w:sz w:val="32"/>
          <w:szCs w:val="32"/>
          <w:rtl/>
        </w:rPr>
        <w:t xml:space="preserve"> للجهات </w:t>
      </w:r>
      <w:r w:rsidR="006852B4" w:rsidRPr="002319EB">
        <w:rPr>
          <w:rFonts w:ascii="Sakkal Majalla" w:eastAsia="Times" w:hAnsi="Sakkal Majalla" w:cs="Sakkal Majalla" w:hint="cs"/>
          <w:b/>
          <w:bCs/>
          <w:sz w:val="32"/>
          <w:szCs w:val="32"/>
          <w:rtl/>
        </w:rPr>
        <w:t>ا</w:t>
      </w:r>
      <w:r w:rsidR="00DF7ECE" w:rsidRPr="002319EB">
        <w:rPr>
          <w:rFonts w:ascii="Sakkal Majalla" w:eastAsia="Times" w:hAnsi="Sakkal Majalla" w:cs="Sakkal Majalla"/>
          <w:b/>
          <w:bCs/>
          <w:sz w:val="32"/>
          <w:szCs w:val="32"/>
          <w:rtl/>
        </w:rPr>
        <w:t>لحكوم</w:t>
      </w:r>
      <w:r w:rsidR="006852B4" w:rsidRPr="002319EB">
        <w:rPr>
          <w:rFonts w:ascii="Sakkal Majalla" w:eastAsia="Times" w:hAnsi="Sakkal Majalla" w:cs="Sakkal Majalla" w:hint="cs"/>
          <w:b/>
          <w:bCs/>
          <w:sz w:val="32"/>
          <w:szCs w:val="32"/>
          <w:rtl/>
        </w:rPr>
        <w:t>ي</w:t>
      </w:r>
      <w:r w:rsidR="00DF7ECE" w:rsidRPr="002319EB">
        <w:rPr>
          <w:rFonts w:ascii="Sakkal Majalla" w:eastAsia="Times" w:hAnsi="Sakkal Majalla" w:cs="Sakkal Majalla"/>
          <w:b/>
          <w:bCs/>
          <w:sz w:val="32"/>
          <w:szCs w:val="32"/>
          <w:rtl/>
        </w:rPr>
        <w:t>ة العراقية</w:t>
      </w:r>
      <w:r w:rsidR="006852B4" w:rsidRPr="002319EB">
        <w:rPr>
          <w:rFonts w:ascii="Sakkal Majalla" w:eastAsia="Times" w:hAnsi="Sakkal Majalla" w:cs="Sakkal Majalla" w:hint="cs"/>
          <w:b/>
          <w:bCs/>
          <w:sz w:val="32"/>
          <w:szCs w:val="32"/>
          <w:rtl/>
        </w:rPr>
        <w:t xml:space="preserve"> المختصة</w:t>
      </w:r>
      <w:r>
        <w:rPr>
          <w:rFonts w:ascii="Sakkal Majalla" w:eastAsia="Times" w:hAnsi="Sakkal Majalla" w:cs="Sakkal Majalla" w:hint="cs"/>
          <w:b/>
          <w:bCs/>
          <w:sz w:val="32"/>
          <w:szCs w:val="32"/>
          <w:rtl/>
        </w:rPr>
        <w:t xml:space="preserve"> </w:t>
      </w:r>
      <w:r w:rsidR="00DF7ECE" w:rsidRPr="002319EB">
        <w:rPr>
          <w:rFonts w:ascii="Sakkal Majalla" w:eastAsia="Times" w:hAnsi="Sakkal Majalla" w:cs="Sakkal Majalla"/>
          <w:b/>
          <w:bCs/>
          <w:sz w:val="32"/>
          <w:szCs w:val="32"/>
          <w:rtl/>
        </w:rPr>
        <w:t xml:space="preserve">، حول الاحتمالات القانونية التي يملكها العراق لمواجهة التهديد الذي يشكله سد اليسو </w:t>
      </w:r>
      <w:r w:rsidR="006852B4" w:rsidRPr="002319EB">
        <w:rPr>
          <w:rFonts w:ascii="Sakkal Majalla" w:eastAsia="Times" w:hAnsi="Sakkal Majalla" w:cs="Sakkal Majalla" w:hint="cs"/>
          <w:b/>
          <w:bCs/>
          <w:sz w:val="32"/>
          <w:szCs w:val="32"/>
          <w:rtl/>
        </w:rPr>
        <w:t>و</w:t>
      </w:r>
      <w:r w:rsidR="006852B4" w:rsidRPr="002319EB">
        <w:rPr>
          <w:rFonts w:ascii="Sakkal Majalla" w:eastAsia="Times" w:hAnsi="Sakkal Majalla" w:cs="Sakkal Majalla"/>
          <w:b/>
          <w:bCs/>
          <w:sz w:val="32"/>
          <w:szCs w:val="32"/>
          <w:rtl/>
        </w:rPr>
        <w:t xml:space="preserve">الذي </w:t>
      </w:r>
      <w:r w:rsidR="006852B4" w:rsidRPr="002319EB">
        <w:rPr>
          <w:rFonts w:ascii="Sakkal Majalla" w:eastAsia="Times" w:hAnsi="Sakkal Majalla" w:cs="Sakkal Majalla" w:hint="cs"/>
          <w:b/>
          <w:bCs/>
          <w:sz w:val="32"/>
          <w:szCs w:val="32"/>
          <w:rtl/>
        </w:rPr>
        <w:t xml:space="preserve">يتواصل العمل عليه في الجانب التركي. </w:t>
      </w:r>
    </w:p>
    <w:p w:rsidR="00DF7ECE" w:rsidRPr="002319EB" w:rsidRDefault="006852B4" w:rsidP="003F4077">
      <w:pPr>
        <w:bidi/>
        <w:rPr>
          <w:rFonts w:ascii="Sakkal Majalla" w:hAnsi="Sakkal Majalla" w:cs="Sakkal Majalla"/>
          <w:sz w:val="32"/>
          <w:szCs w:val="32"/>
        </w:rPr>
      </w:pPr>
      <w:r w:rsidRPr="002319EB">
        <w:rPr>
          <w:rFonts w:ascii="Sakkal Majalla" w:hAnsi="Sakkal Majalla" w:cs="Sakkal Majalla" w:hint="cs"/>
          <w:sz w:val="32"/>
          <w:szCs w:val="32"/>
          <w:rtl/>
        </w:rPr>
        <w:t xml:space="preserve">اعدها مجموعة من خبراء </w:t>
      </w:r>
      <w:r w:rsidR="00DF7ECE" w:rsidRPr="002319EB">
        <w:rPr>
          <w:rFonts w:ascii="Sakkal Majalla" w:hAnsi="Sakkal Majalla" w:cs="Sakkal Majalla"/>
          <w:sz w:val="32"/>
          <w:szCs w:val="32"/>
          <w:rtl/>
        </w:rPr>
        <w:t>حملة إنقاذ نهر دجلة والاهوار العراقية:</w:t>
      </w:r>
    </w:p>
    <w:p w:rsidR="00585C1F" w:rsidRPr="002319EB" w:rsidRDefault="006852B4" w:rsidP="00DC1721">
      <w:pPr>
        <w:bidi/>
        <w:rPr>
          <w:rFonts w:ascii="Sakkal Majalla" w:eastAsia="Times" w:hAnsi="Sakkal Majalla" w:cs="Sakkal Majalla"/>
          <w:b/>
          <w:bCs/>
          <w:sz w:val="32"/>
          <w:szCs w:val="32"/>
          <w:rtl/>
        </w:rPr>
      </w:pPr>
      <w:r w:rsidRPr="002319EB">
        <w:rPr>
          <w:rFonts w:ascii="Sakkal Majalla" w:eastAsia="Times" w:hAnsi="Sakkal Majalla" w:cs="Sakkal Majalla" w:hint="cs"/>
          <w:b/>
          <w:bCs/>
          <w:sz w:val="32"/>
          <w:szCs w:val="32"/>
          <w:rtl/>
        </w:rPr>
        <w:t>الثاني والعشرون من اذار من عام  201</w:t>
      </w:r>
      <w:r w:rsidR="00DC1721">
        <w:rPr>
          <w:rFonts w:ascii="Sakkal Majalla" w:eastAsia="Times" w:hAnsi="Sakkal Majalla" w:cs="Sakkal Majalla" w:hint="cs"/>
          <w:b/>
          <w:bCs/>
          <w:sz w:val="32"/>
          <w:szCs w:val="32"/>
          <w:rtl/>
        </w:rPr>
        <w:t>4</w:t>
      </w:r>
      <w:r w:rsidRPr="002319EB">
        <w:rPr>
          <w:rFonts w:ascii="Sakkal Majalla" w:eastAsia="Times" w:hAnsi="Sakkal Majalla" w:cs="Sakkal Majalla" w:hint="cs"/>
          <w:b/>
          <w:bCs/>
          <w:sz w:val="32"/>
          <w:szCs w:val="32"/>
          <w:rtl/>
        </w:rPr>
        <w:t xml:space="preserve"> </w:t>
      </w:r>
      <w:r w:rsidR="00DF7ECE" w:rsidRPr="002319EB">
        <w:rPr>
          <w:rFonts w:ascii="Sakkal Majalla" w:eastAsia="Times" w:hAnsi="Sakkal Majalla" w:cs="Sakkal Majalla"/>
          <w:b/>
          <w:bCs/>
          <w:sz w:val="32"/>
          <w:szCs w:val="32"/>
          <w:rtl/>
        </w:rPr>
        <w:t xml:space="preserve">  </w:t>
      </w:r>
    </w:p>
    <w:p w:rsidR="00FE519A" w:rsidRPr="003F4077" w:rsidRDefault="00FE519A" w:rsidP="00FE519A">
      <w:pPr>
        <w:bidi/>
        <w:rPr>
          <w:rFonts w:ascii="Sakkal Majalla" w:eastAsia="Times" w:hAnsi="Sakkal Majalla" w:cs="Sakkal Majalla"/>
          <w:b/>
          <w:bCs/>
          <w:sz w:val="22"/>
          <w:szCs w:val="22"/>
        </w:rPr>
      </w:pPr>
    </w:p>
    <w:p w:rsidR="00AF1CB3" w:rsidRDefault="00FE519A" w:rsidP="00FE519A">
      <w:pPr>
        <w:bidi/>
        <w:spacing w:line="276" w:lineRule="auto"/>
        <w:jc w:val="both"/>
        <w:rPr>
          <w:rFonts w:ascii="Sakkal Majalla" w:eastAsia="Times" w:hAnsi="Sakkal Majalla" w:cs="Sakkal Majalla"/>
          <w:sz w:val="22"/>
          <w:szCs w:val="22"/>
          <w:rtl/>
        </w:rPr>
      </w:pPr>
      <w:r>
        <w:rPr>
          <w:rFonts w:ascii="Sakkal Majalla" w:eastAsia="Times" w:hAnsi="Sakkal Majalla" w:cs="Sakkal Majalla" w:hint="cs"/>
          <w:b/>
          <w:bCs/>
          <w:sz w:val="22"/>
          <w:szCs w:val="22"/>
          <w:rtl/>
        </w:rPr>
        <w:t xml:space="preserve">ملاحظة : </w:t>
      </w:r>
      <w:r w:rsidR="00DF7ECE" w:rsidRPr="006852B4">
        <w:rPr>
          <w:rFonts w:ascii="Sakkal Majalla" w:eastAsia="Times" w:hAnsi="Sakkal Majalla" w:cs="Sakkal Majalla"/>
          <w:b/>
          <w:bCs/>
          <w:sz w:val="22"/>
          <w:szCs w:val="22"/>
          <w:rtl/>
        </w:rPr>
        <w:t> </w:t>
      </w:r>
      <w:r w:rsidR="00AF1CB3">
        <w:rPr>
          <w:rFonts w:ascii="Sakkal Majalla" w:eastAsia="Times" w:hAnsi="Sakkal Majalla" w:cs="Sakkal Majalla" w:hint="cs"/>
          <w:sz w:val="22"/>
          <w:szCs w:val="22"/>
          <w:rtl/>
        </w:rPr>
        <w:t>الورقة الاصلية مكتوبة باللغة الانكليزية</w:t>
      </w:r>
      <w:r>
        <w:rPr>
          <w:rFonts w:ascii="Sakkal Majalla" w:eastAsia="Times" w:hAnsi="Sakkal Majalla" w:cs="Sakkal Majalla" w:hint="cs"/>
          <w:sz w:val="22"/>
          <w:szCs w:val="22"/>
          <w:rtl/>
        </w:rPr>
        <w:t xml:space="preserve"> وتحوي معلومات اكثر تفصيلاً</w:t>
      </w:r>
      <w:r w:rsidR="00AF1CB3">
        <w:rPr>
          <w:rFonts w:ascii="Sakkal Majalla" w:eastAsia="Times" w:hAnsi="Sakkal Majalla" w:cs="Sakkal Majalla" w:hint="cs"/>
          <w:sz w:val="22"/>
          <w:szCs w:val="22"/>
          <w:rtl/>
        </w:rPr>
        <w:t>. بينما تم ترجمة الخلاصة و التوصيات ، الى اللغة العربية ترجمة مطابقة لمحتوى النسخة الانكليزية.</w:t>
      </w:r>
      <w:r>
        <w:rPr>
          <w:rFonts w:ascii="Sakkal Majalla" w:eastAsia="Times" w:hAnsi="Sakkal Majalla" w:cs="Sakkal Majalla" w:hint="cs"/>
          <w:sz w:val="22"/>
          <w:szCs w:val="22"/>
          <w:rtl/>
        </w:rPr>
        <w:t xml:space="preserve">  الحملة تطرح هذه الورقة كبادرة لنقاش التحركات القانونية الممكنة وهي على استعداد للخوض في نقاشات اعمق </w:t>
      </w:r>
      <w:r w:rsidR="002319EB">
        <w:rPr>
          <w:rFonts w:ascii="Sakkal Majalla" w:eastAsia="Times" w:hAnsi="Sakkal Majalla" w:cs="Sakkal Majalla" w:hint="cs"/>
          <w:sz w:val="22"/>
          <w:szCs w:val="22"/>
          <w:rtl/>
        </w:rPr>
        <w:t>وتنفيذ زيارات لمتابعة النقاش مع الجهات العراقية ذات الاختصاص.</w:t>
      </w: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2319EB" w:rsidRDefault="002319EB" w:rsidP="002319EB">
      <w:pPr>
        <w:bidi/>
        <w:spacing w:line="276" w:lineRule="auto"/>
        <w:jc w:val="both"/>
        <w:rPr>
          <w:rFonts w:ascii="Sakkal Majalla" w:eastAsia="Times" w:hAnsi="Sakkal Majalla" w:cs="Sakkal Majalla"/>
          <w:sz w:val="22"/>
          <w:szCs w:val="22"/>
          <w:rtl/>
        </w:rPr>
      </w:pPr>
    </w:p>
    <w:p w:rsidR="00DF7ECE" w:rsidRPr="006852B4" w:rsidRDefault="00DF7ECE" w:rsidP="00DF7ECE">
      <w:pPr>
        <w:bidi/>
        <w:spacing w:line="276" w:lineRule="auto"/>
        <w:jc w:val="both"/>
        <w:rPr>
          <w:rFonts w:ascii="Sakkal Majalla" w:hAnsi="Sakkal Majalla" w:cs="Sakkal Majalla"/>
        </w:rPr>
      </w:pPr>
    </w:p>
    <w:p w:rsidR="00DF7ECE" w:rsidRPr="00FE519A" w:rsidRDefault="00FE519A" w:rsidP="002319EB">
      <w:pPr>
        <w:bidi/>
        <w:spacing w:line="276" w:lineRule="auto"/>
        <w:jc w:val="center"/>
        <w:rPr>
          <w:rFonts w:ascii="Sakkal Majalla" w:hAnsi="Sakkal Majalla" w:cs="Sakkal Majalla"/>
          <w:b/>
          <w:bCs/>
          <w:sz w:val="28"/>
          <w:szCs w:val="28"/>
        </w:rPr>
      </w:pPr>
      <w:r>
        <w:rPr>
          <w:rFonts w:ascii="Sakkal Majalla" w:eastAsia="Times" w:hAnsi="Sakkal Majalla" w:cs="Sakkal Majalla" w:hint="cs"/>
          <w:b/>
          <w:bCs/>
          <w:sz w:val="28"/>
          <w:szCs w:val="28"/>
          <w:rtl/>
        </w:rPr>
        <w:lastRenderedPageBreak/>
        <w:t xml:space="preserve">أ- </w:t>
      </w:r>
      <w:r w:rsidR="00DF7ECE" w:rsidRPr="00FE519A">
        <w:rPr>
          <w:rFonts w:ascii="Sakkal Majalla" w:eastAsia="Times" w:hAnsi="Sakkal Majalla" w:cs="Sakkal Majalla"/>
          <w:b/>
          <w:bCs/>
          <w:sz w:val="28"/>
          <w:szCs w:val="28"/>
          <w:rtl/>
        </w:rPr>
        <w:t>الخلاصة التنفيذية</w:t>
      </w:r>
    </w:p>
    <w:p w:rsidR="005510B8" w:rsidRDefault="00DF7ECE" w:rsidP="00AF1CB3">
      <w:pPr>
        <w:bidi/>
        <w:spacing w:line="276" w:lineRule="auto"/>
        <w:jc w:val="both"/>
        <w:rPr>
          <w:rFonts w:ascii="Sakkal Majalla" w:hAnsi="Sakkal Majalla" w:cs="Sakkal Majalla"/>
          <w:sz w:val="22"/>
          <w:szCs w:val="22"/>
          <w:rtl/>
        </w:rPr>
      </w:pPr>
      <w:r w:rsidRPr="006852B4">
        <w:rPr>
          <w:rFonts w:ascii="Sakkal Majalla" w:eastAsia="Times" w:hAnsi="Sakkal Majalla" w:cs="Sakkal Majalla"/>
          <w:sz w:val="22"/>
          <w:szCs w:val="22"/>
          <w:rtl/>
        </w:rPr>
        <w:t xml:space="preserve">نهر دجلة  شريان الحياة للعراق، تحت </w:t>
      </w:r>
      <w:r w:rsidR="006852B4">
        <w:rPr>
          <w:rFonts w:ascii="Sakkal Majalla" w:eastAsia="Times" w:hAnsi="Sakkal Majalla" w:cs="Sakkal Majalla" w:hint="cs"/>
          <w:sz w:val="22"/>
          <w:szCs w:val="22"/>
          <w:rtl/>
        </w:rPr>
        <w:t>ال</w:t>
      </w:r>
      <w:r w:rsidRPr="006852B4">
        <w:rPr>
          <w:rFonts w:ascii="Sakkal Majalla" w:eastAsia="Times" w:hAnsi="Sakkal Majalla" w:cs="Sakkal Majalla"/>
          <w:sz w:val="22"/>
          <w:szCs w:val="22"/>
          <w:rtl/>
        </w:rPr>
        <w:t>تهديد</w:t>
      </w:r>
      <w:r w:rsidR="006852B4">
        <w:rPr>
          <w:rFonts w:ascii="Sakkal Majalla" w:eastAsia="Times" w:hAnsi="Sakkal Majalla" w:cs="Sakkal Majalla" w:hint="cs"/>
          <w:sz w:val="22"/>
          <w:szCs w:val="22"/>
          <w:rtl/>
        </w:rPr>
        <w:t>، مع تواصل</w:t>
      </w:r>
      <w:r w:rsidRPr="006852B4">
        <w:rPr>
          <w:rFonts w:ascii="Sakkal Majalla" w:eastAsia="Times" w:hAnsi="Sakkal Majalla" w:cs="Sakkal Majalla"/>
          <w:sz w:val="22"/>
          <w:szCs w:val="22"/>
          <w:rtl/>
        </w:rPr>
        <w:t xml:space="preserve"> بناء سد اليسو ضمن مشروع </w:t>
      </w:r>
      <w:r w:rsidRPr="006852B4">
        <w:rPr>
          <w:rFonts w:ascii="Sakkal Majalla" w:eastAsia="Times" w:hAnsi="Sakkal Majalla" w:cs="Sakkal Majalla"/>
          <w:sz w:val="22"/>
          <w:szCs w:val="22"/>
        </w:rPr>
        <w:t>GAP</w:t>
      </w:r>
      <w:r w:rsidR="006852B4">
        <w:rPr>
          <w:rFonts w:ascii="Sakkal Majalla" w:eastAsia="Times" w:hAnsi="Sakkal Majalla" w:cs="Sakkal Majalla" w:hint="cs"/>
          <w:sz w:val="22"/>
          <w:szCs w:val="22"/>
          <w:rtl/>
        </w:rPr>
        <w:t xml:space="preserve"> الغاب</w:t>
      </w:r>
      <w:r w:rsidRPr="006852B4">
        <w:rPr>
          <w:rFonts w:ascii="Sakkal Majalla" w:eastAsia="Times" w:hAnsi="Sakkal Majalla" w:cs="Sakkal Majalla"/>
          <w:sz w:val="22"/>
          <w:szCs w:val="22"/>
          <w:rtl/>
        </w:rPr>
        <w:t xml:space="preserve"> في تركيا </w:t>
      </w:r>
      <w:r w:rsidR="006852B4">
        <w:rPr>
          <w:rFonts w:ascii="Sakkal Majalla" w:eastAsia="Times" w:hAnsi="Sakkal Majalla" w:cs="Sakkal Majalla" w:hint="cs"/>
          <w:sz w:val="22"/>
          <w:szCs w:val="22"/>
          <w:rtl/>
        </w:rPr>
        <w:t>،في أ</w:t>
      </w:r>
      <w:r w:rsidRPr="006852B4">
        <w:rPr>
          <w:rFonts w:ascii="Sakkal Majalla" w:eastAsia="Times" w:hAnsi="Sakkal Majalla" w:cs="Sakkal Majalla"/>
          <w:sz w:val="22"/>
          <w:szCs w:val="22"/>
          <w:rtl/>
        </w:rPr>
        <w:t>نتهاك ص</w:t>
      </w:r>
      <w:r w:rsidR="006852B4">
        <w:rPr>
          <w:rFonts w:ascii="Sakkal Majalla" w:eastAsia="Times" w:hAnsi="Sakkal Majalla" w:cs="Sakkal Majalla" w:hint="cs"/>
          <w:sz w:val="22"/>
          <w:szCs w:val="22"/>
          <w:rtl/>
        </w:rPr>
        <w:t xml:space="preserve">ريح  </w:t>
      </w:r>
      <w:r w:rsidRPr="006852B4">
        <w:rPr>
          <w:rFonts w:ascii="Sakkal Majalla" w:eastAsia="Times" w:hAnsi="Sakkal Majalla" w:cs="Sakkal Majalla"/>
          <w:sz w:val="22"/>
          <w:szCs w:val="22"/>
          <w:rtl/>
        </w:rPr>
        <w:t>للقانون الدولي. </w:t>
      </w:r>
      <w:r w:rsidR="006852B4">
        <w:rPr>
          <w:rFonts w:ascii="Sakkal Majalla" w:eastAsia="Times" w:hAnsi="Sakkal Majalla" w:cs="Sakkal Majalla" w:hint="cs"/>
          <w:sz w:val="22"/>
          <w:szCs w:val="22"/>
          <w:rtl/>
        </w:rPr>
        <w:t xml:space="preserve">تقدم حملة انقاذ نهر دجلة والاهوار العراقية ورقة متخصصة مكتوبة من قبل خبراء عراقيين ودوليين ، </w:t>
      </w:r>
      <w:r w:rsidRPr="006852B4">
        <w:rPr>
          <w:rFonts w:ascii="Sakkal Majalla" w:hAnsi="Sakkal Majalla" w:cs="Sakkal Majalla"/>
          <w:sz w:val="22"/>
          <w:szCs w:val="22"/>
          <w:rtl/>
        </w:rPr>
        <w:t>تناقش الورقة بعدين من الاحتمالات القانونية التي يتوجب على الحكومة العراقية اخذها في نظر الاعتبار عند اتخاذ إجراءات حول بناء سد اليسو.</w:t>
      </w:r>
    </w:p>
    <w:p w:rsidR="005510B8" w:rsidRDefault="00DF7ECE" w:rsidP="005510B8">
      <w:pPr>
        <w:bidi/>
        <w:spacing w:line="276" w:lineRule="auto"/>
        <w:jc w:val="both"/>
        <w:rPr>
          <w:rFonts w:ascii="Sakkal Majalla" w:eastAsia="Times" w:hAnsi="Sakkal Majalla" w:cs="Sakkal Majalla"/>
          <w:sz w:val="22"/>
          <w:szCs w:val="22"/>
          <w:rtl/>
        </w:rPr>
      </w:pPr>
      <w:r w:rsidRPr="00AF1CB3">
        <w:rPr>
          <w:rFonts w:ascii="Sakkal Majalla" w:eastAsia="Times" w:hAnsi="Sakkal Majalla" w:cs="Sakkal Majalla"/>
          <w:b/>
          <w:bCs/>
          <w:u w:val="single"/>
          <w:rtl/>
        </w:rPr>
        <w:t>ال</w:t>
      </w:r>
      <w:r w:rsidR="00AF1CB3" w:rsidRPr="00AF1CB3">
        <w:rPr>
          <w:rFonts w:ascii="Sakkal Majalla" w:eastAsia="Times" w:hAnsi="Sakkal Majalla" w:cs="Sakkal Majalla"/>
          <w:b/>
          <w:bCs/>
          <w:u w:val="single"/>
          <w:rtl/>
        </w:rPr>
        <w:t>أول</w:t>
      </w:r>
      <w:r w:rsidR="005510B8" w:rsidRPr="00AF1CB3">
        <w:rPr>
          <w:rFonts w:ascii="Sakkal Majalla" w:eastAsia="Times" w:hAnsi="Sakkal Majalla" w:cs="Sakkal Majalla" w:hint="cs"/>
          <w:b/>
          <w:bCs/>
          <w:u w:val="single"/>
          <w:rtl/>
        </w:rPr>
        <w:t xml:space="preserve"> :</w:t>
      </w:r>
      <w:r w:rsidRPr="006852B4">
        <w:rPr>
          <w:rFonts w:ascii="Sakkal Majalla" w:hAnsi="Sakkal Majalla" w:cs="Sakkal Majalla"/>
          <w:sz w:val="22"/>
          <w:szCs w:val="22"/>
          <w:rtl/>
        </w:rPr>
        <w:t xml:space="preserve"> أن تركيا تنتهك القانون الدولي العرفي في بناء سد اليسو.</w:t>
      </w:r>
      <w:r w:rsidR="005510B8">
        <w:rPr>
          <w:rFonts w:ascii="Sakkal Majalla" w:hAnsi="Sakkal Majalla" w:cs="Sakkal Majalla" w:hint="cs"/>
          <w:sz w:val="22"/>
          <w:szCs w:val="22"/>
          <w:rtl/>
        </w:rPr>
        <w:t xml:space="preserve"> كونها تشيد مشروعاً له اثر بالغ على العراق دون التشاور واخذ رئي الحكومة العراقية او المجتمعات المحلية، </w:t>
      </w:r>
      <w:r w:rsidRPr="006852B4">
        <w:rPr>
          <w:rFonts w:ascii="Sakkal Majalla" w:eastAsia="Times" w:hAnsi="Sakkal Majalla" w:cs="Sakkal Majalla"/>
          <w:sz w:val="22"/>
          <w:szCs w:val="22"/>
          <w:rtl/>
        </w:rPr>
        <w:t>وعلى هذا النحو، فإنه من واجب العراق التصرف نيابة عن مواطنيه في</w:t>
      </w:r>
      <w:r w:rsidR="005510B8">
        <w:rPr>
          <w:rFonts w:ascii="Sakkal Majalla" w:eastAsia="Times" w:hAnsi="Sakkal Majalla" w:cs="Sakkal Majalla" w:hint="cs"/>
          <w:sz w:val="22"/>
          <w:szCs w:val="22"/>
          <w:rtl/>
        </w:rPr>
        <w:t xml:space="preserve"> الدفاع عن </w:t>
      </w:r>
      <w:r w:rsidRPr="006852B4">
        <w:rPr>
          <w:rFonts w:ascii="Sakkal Majalla" w:eastAsia="Times" w:hAnsi="Sakkal Majalla" w:cs="Sakkal Majalla"/>
          <w:sz w:val="22"/>
          <w:szCs w:val="22"/>
          <w:rtl/>
        </w:rPr>
        <w:t xml:space="preserve">البيئة والحفاظ على حقوق الإنسان من الأضرار التي </w:t>
      </w:r>
      <w:r w:rsidR="005510B8">
        <w:rPr>
          <w:rFonts w:ascii="Sakkal Majalla" w:eastAsia="Times" w:hAnsi="Sakkal Majalla" w:cs="Sakkal Majalla" w:hint="cs"/>
          <w:sz w:val="22"/>
          <w:szCs w:val="22"/>
          <w:rtl/>
        </w:rPr>
        <w:t>ستنجم عن انشاء هذا السد.  مثل هذا التحرك مكفول ضمن القانون الدولي و</w:t>
      </w:r>
      <w:r w:rsidRPr="006852B4">
        <w:rPr>
          <w:rFonts w:ascii="Sakkal Majalla" w:eastAsia="Times" w:hAnsi="Sakkal Majalla" w:cs="Sakkal Majalla"/>
          <w:sz w:val="22"/>
          <w:szCs w:val="22"/>
          <w:rtl/>
        </w:rPr>
        <w:t xml:space="preserve">بغض النظر عن المكان الذي تنشأ فيه مثل هذه الأضرار.  </w:t>
      </w:r>
    </w:p>
    <w:p w:rsidR="005510B8" w:rsidRDefault="00DF7ECE" w:rsidP="005510B8">
      <w:pPr>
        <w:bidi/>
        <w:spacing w:line="276" w:lineRule="auto"/>
        <w:jc w:val="both"/>
        <w:rPr>
          <w:rFonts w:ascii="Sakkal Majalla" w:hAnsi="Sakkal Majalla" w:cs="Sakkal Majalla"/>
          <w:sz w:val="22"/>
          <w:szCs w:val="22"/>
          <w:rtl/>
        </w:rPr>
      </w:pPr>
      <w:r w:rsidRPr="006852B4">
        <w:rPr>
          <w:rFonts w:ascii="Sakkal Majalla" w:hAnsi="Sakkal Majalla" w:cs="Sakkal Majalla"/>
          <w:sz w:val="22"/>
          <w:szCs w:val="22"/>
          <w:rtl/>
        </w:rPr>
        <w:t xml:space="preserve">ان الفشل في اتخاذ الإجراءات اللازمة بشأن سد اليسو </w:t>
      </w:r>
      <w:r w:rsidR="005510B8">
        <w:rPr>
          <w:rFonts w:ascii="Sakkal Majalla" w:hAnsi="Sakkal Majalla" w:cs="Sakkal Majalla" w:hint="cs"/>
          <w:sz w:val="22"/>
          <w:szCs w:val="22"/>
          <w:rtl/>
        </w:rPr>
        <w:t xml:space="preserve">سيعطي </w:t>
      </w:r>
      <w:r w:rsidRPr="006852B4">
        <w:rPr>
          <w:rFonts w:ascii="Sakkal Majalla" w:hAnsi="Sakkal Majalla" w:cs="Sakkal Majalla"/>
          <w:sz w:val="22"/>
          <w:szCs w:val="22"/>
          <w:rtl/>
        </w:rPr>
        <w:t>الموافقة المسبقة لبناء السدود في المستقبل على نهر دجلة دون التشاور مع العراق.</w:t>
      </w:r>
      <w:r w:rsidR="005510B8">
        <w:rPr>
          <w:rFonts w:ascii="Sakkal Majalla" w:hAnsi="Sakkal Majalla" w:cs="Sakkal Majalla" w:hint="cs"/>
          <w:sz w:val="22"/>
          <w:szCs w:val="22"/>
          <w:rtl/>
        </w:rPr>
        <w:t xml:space="preserve"> وكما حصل في الماضي مع نهر الفرات.</w:t>
      </w:r>
    </w:p>
    <w:p w:rsidR="00DF7ECE" w:rsidRPr="006852B4" w:rsidRDefault="00AF1CB3" w:rsidP="00AF1CB3">
      <w:pPr>
        <w:bidi/>
        <w:spacing w:line="276" w:lineRule="auto"/>
        <w:jc w:val="both"/>
        <w:rPr>
          <w:rFonts w:ascii="Sakkal Majalla" w:hAnsi="Sakkal Majalla" w:cs="Sakkal Majalla"/>
        </w:rPr>
      </w:pPr>
      <w:r w:rsidRPr="00AF1CB3">
        <w:rPr>
          <w:rFonts w:ascii="Sakkal Majalla" w:eastAsia="Times" w:hAnsi="Sakkal Majalla" w:cs="Sakkal Majalla" w:hint="cs"/>
          <w:b/>
          <w:bCs/>
          <w:u w:val="single"/>
          <w:rtl/>
        </w:rPr>
        <w:t>الثاني :</w:t>
      </w:r>
      <w:r w:rsidR="005510B8">
        <w:rPr>
          <w:rFonts w:ascii="Sakkal Majalla" w:hAnsi="Sakkal Majalla" w:cs="Sakkal Majalla" w:hint="cs"/>
          <w:sz w:val="22"/>
          <w:szCs w:val="22"/>
          <w:rtl/>
        </w:rPr>
        <w:t xml:space="preserve"> </w:t>
      </w:r>
      <w:r w:rsidR="00DF7ECE" w:rsidRPr="006852B4">
        <w:rPr>
          <w:rFonts w:ascii="Sakkal Majalla" w:hAnsi="Sakkal Majalla" w:cs="Sakkal Majalla"/>
          <w:sz w:val="22"/>
          <w:szCs w:val="22"/>
          <w:rtl/>
        </w:rPr>
        <w:t xml:space="preserve"> ينبغي أن يحاسب مستثمري القطاع الخاص من الشركات والبنوك التي تعمل على تمويل بناء سد</w:t>
      </w:r>
      <w:r w:rsidR="005510B8">
        <w:rPr>
          <w:rFonts w:ascii="Sakkal Majalla" w:hAnsi="Sakkal Majalla" w:cs="Sakkal Majalla" w:hint="cs"/>
          <w:sz w:val="22"/>
          <w:szCs w:val="22"/>
          <w:rtl/>
        </w:rPr>
        <w:t xml:space="preserve"> اليسو</w:t>
      </w:r>
      <w:r w:rsidR="00DF7ECE" w:rsidRPr="006852B4">
        <w:rPr>
          <w:rFonts w:ascii="Sakkal Majalla" w:hAnsi="Sakkal Majalla" w:cs="Sakkal Majalla"/>
          <w:sz w:val="22"/>
          <w:szCs w:val="22"/>
          <w:rtl/>
        </w:rPr>
        <w:t xml:space="preserve">.يجب على الحكومة العراقية </w:t>
      </w:r>
      <w:r w:rsidR="005510B8">
        <w:rPr>
          <w:rFonts w:ascii="Sakkal Majalla" w:hAnsi="Sakkal Majalla" w:cs="Sakkal Majalla" w:hint="cs"/>
          <w:sz w:val="22"/>
          <w:szCs w:val="22"/>
          <w:rtl/>
        </w:rPr>
        <w:t xml:space="preserve">مخاطبة </w:t>
      </w:r>
      <w:r w:rsidR="00DF7ECE" w:rsidRPr="006852B4">
        <w:rPr>
          <w:rFonts w:ascii="Sakkal Majalla" w:hAnsi="Sakkal Majalla" w:cs="Sakkal Majalla"/>
          <w:sz w:val="22"/>
          <w:szCs w:val="22"/>
          <w:rtl/>
        </w:rPr>
        <w:t xml:space="preserve">الشركات الخاصة العاملة على </w:t>
      </w:r>
      <w:r w:rsidR="005510B8">
        <w:rPr>
          <w:rFonts w:ascii="Sakkal Majalla" w:hAnsi="Sakkal Majalla" w:cs="Sakkal Majalla" w:hint="cs"/>
          <w:sz w:val="22"/>
          <w:szCs w:val="22"/>
          <w:rtl/>
        </w:rPr>
        <w:t xml:space="preserve">سد </w:t>
      </w:r>
      <w:r w:rsidR="00DF7ECE" w:rsidRPr="006852B4">
        <w:rPr>
          <w:rFonts w:ascii="Sakkal Majalla" w:hAnsi="Sakkal Majalla" w:cs="Sakkal Majalla"/>
          <w:sz w:val="22"/>
          <w:szCs w:val="22"/>
          <w:rtl/>
        </w:rPr>
        <w:t xml:space="preserve">اليسو </w:t>
      </w:r>
      <w:r w:rsidR="005510B8">
        <w:rPr>
          <w:rFonts w:ascii="Sakkal Majalla" w:hAnsi="Sakkal Majalla" w:cs="Sakkal Majalla" w:hint="cs"/>
          <w:sz w:val="22"/>
          <w:szCs w:val="22"/>
          <w:rtl/>
        </w:rPr>
        <w:t xml:space="preserve">وتحذيرها بانها تساهم في انتهاك بيئة </w:t>
      </w:r>
      <w:r w:rsidR="00DF7ECE" w:rsidRPr="006852B4">
        <w:rPr>
          <w:rFonts w:ascii="Sakkal Majalla" w:hAnsi="Sakkal Majalla" w:cs="Sakkal Majalla"/>
          <w:sz w:val="22"/>
          <w:szCs w:val="22"/>
          <w:rtl/>
        </w:rPr>
        <w:t>وحقوق مواطني المصب.</w:t>
      </w:r>
      <w:r w:rsidR="00DF7ECE" w:rsidRPr="006852B4">
        <w:rPr>
          <w:rFonts w:ascii="Sakkal Majalla" w:eastAsia="Times" w:hAnsi="Sakkal Majalla" w:cs="Sakkal Majalla"/>
          <w:sz w:val="22"/>
          <w:szCs w:val="22"/>
          <w:rtl/>
        </w:rPr>
        <w:t xml:space="preserve">ان التحركات ضد الشركات الخاصة لا يعني بالضرورة الذهاب إلى المحكمة، بل يمكن أن يكون على شكل </w:t>
      </w:r>
      <w:r w:rsidR="005510B8">
        <w:rPr>
          <w:rFonts w:ascii="Sakkal Majalla" w:eastAsia="Times" w:hAnsi="Sakkal Majalla" w:cs="Sakkal Majalla" w:hint="cs"/>
          <w:sz w:val="22"/>
          <w:szCs w:val="22"/>
          <w:rtl/>
        </w:rPr>
        <w:t xml:space="preserve">حوار من قبل </w:t>
      </w:r>
      <w:r w:rsidR="00DF7ECE" w:rsidRPr="006852B4">
        <w:rPr>
          <w:rFonts w:ascii="Sakkal Majalla" w:eastAsia="Times" w:hAnsi="Sakkal Majalla" w:cs="Sakkal Majalla"/>
          <w:sz w:val="22"/>
          <w:szCs w:val="22"/>
          <w:rtl/>
        </w:rPr>
        <w:t xml:space="preserve">محامين </w:t>
      </w:r>
      <w:r w:rsidR="005510B8">
        <w:rPr>
          <w:rFonts w:ascii="Sakkal Majalla" w:eastAsia="Times" w:hAnsi="Sakkal Majalla" w:cs="Sakkal Majalla" w:hint="cs"/>
          <w:sz w:val="22"/>
          <w:szCs w:val="22"/>
          <w:rtl/>
        </w:rPr>
        <w:t xml:space="preserve">مختصين يباشرون الاتصال بمثل هذه الشركات ويبدؤون </w:t>
      </w:r>
      <w:r w:rsidR="00DF7ECE" w:rsidRPr="006852B4">
        <w:rPr>
          <w:rFonts w:ascii="Sakkal Majalla" w:eastAsia="Times" w:hAnsi="Sakkal Majalla" w:cs="Sakkal Majalla"/>
          <w:sz w:val="22"/>
          <w:szCs w:val="22"/>
          <w:rtl/>
        </w:rPr>
        <w:t xml:space="preserve">التفاوض معهم. </w:t>
      </w:r>
    </w:p>
    <w:p w:rsidR="00DF7ECE" w:rsidRPr="006852B4" w:rsidRDefault="00DF7ECE" w:rsidP="00AF1CB3">
      <w:pPr>
        <w:bidi/>
        <w:spacing w:after="200" w:line="276" w:lineRule="auto"/>
        <w:jc w:val="both"/>
        <w:rPr>
          <w:rFonts w:ascii="Sakkal Majalla" w:hAnsi="Sakkal Majalla" w:cs="Sakkal Majalla"/>
        </w:rPr>
      </w:pPr>
      <w:r w:rsidRPr="00AF1CB3">
        <w:rPr>
          <w:rFonts w:ascii="Sakkal Majalla" w:eastAsia="Times" w:hAnsi="Sakkal Majalla" w:cs="Sakkal Majalla"/>
          <w:b/>
          <w:bCs/>
          <w:u w:val="single"/>
          <w:rtl/>
        </w:rPr>
        <w:t>منذ عام 2012</w:t>
      </w:r>
      <w:r w:rsidRPr="00AF1CB3">
        <w:rPr>
          <w:rFonts w:ascii="Sakkal Majalla" w:hAnsi="Sakkal Majalla" w:cs="Sakkal Majalla"/>
          <w:rtl/>
        </w:rPr>
        <w:t>،</w:t>
      </w:r>
      <w:r w:rsidRPr="006852B4">
        <w:rPr>
          <w:rFonts w:ascii="Sakkal Majalla" w:hAnsi="Sakkal Majalla" w:cs="Sakkal Majalla"/>
          <w:sz w:val="22"/>
          <w:szCs w:val="22"/>
          <w:rtl/>
        </w:rPr>
        <w:t xml:space="preserve"> دعت حملة إنقاذ نهر دجلة إلى إنشاء فريق أزمة </w:t>
      </w:r>
      <w:r w:rsidR="00DC6A55">
        <w:rPr>
          <w:rFonts w:ascii="Sakkal Majalla" w:hAnsi="Sakkal Majalla" w:cs="Sakkal Majalla" w:hint="cs"/>
          <w:sz w:val="22"/>
          <w:szCs w:val="22"/>
          <w:rtl/>
        </w:rPr>
        <w:t xml:space="preserve">حول </w:t>
      </w:r>
      <w:r w:rsidRPr="006852B4">
        <w:rPr>
          <w:rFonts w:ascii="Sakkal Majalla" w:hAnsi="Sakkal Majalla" w:cs="Sakkal Majalla"/>
          <w:sz w:val="22"/>
          <w:szCs w:val="22"/>
          <w:rtl/>
        </w:rPr>
        <w:t xml:space="preserve">مياه دجلة، الذي يضم خبراء المياه والبيئة، والحكومة والبرلمان وممثلي المجتمع المدني للعمل من أجل مفاوضات فورية مع تركيا لوقف بناء سد اليسو حتى يتم عمل دراسة شاملة بشأن آثار السد على العراق.استشارت الحملة الخبراء القانونيين والأكاديميين العراقيين الذين أوصوا العراق بطلب المساعدة من الجهات الفاعلة الدولية، وغيرها من البلدان التي لها علاقة جيدة مع العراق، أو تتشارك في نفس المعاهدات والاتفاقيات معه، للتوسط بين العراق وتركيا، والتفاوض للحفاظ على مصالح العراق المائية.حتى الآن، تنتهك تركيا قوانينها الوطنية لإعفاء اليسو من الامتثال لمتطلبات تقييم الأثر البيئي، وحتى بعد آخر قرار للمحكمة التركية في يناير كانون الثاني عام 2013، الذي اصدر إنذار قضائي للمشروع.  </w:t>
      </w:r>
    </w:p>
    <w:p w:rsidR="00AF1CB3" w:rsidRDefault="00DF7ECE" w:rsidP="00DF7ECE">
      <w:pPr>
        <w:bidi/>
        <w:spacing w:after="200" w:line="276" w:lineRule="auto"/>
        <w:jc w:val="both"/>
        <w:rPr>
          <w:rFonts w:ascii="Sakkal Majalla" w:hAnsi="Sakkal Majalla" w:cs="Sakkal Majalla"/>
          <w:sz w:val="22"/>
          <w:szCs w:val="22"/>
          <w:rtl/>
        </w:rPr>
      </w:pPr>
      <w:r w:rsidRPr="006852B4">
        <w:rPr>
          <w:rFonts w:ascii="Sakkal Majalla" w:hAnsi="Sakkal Majalla" w:cs="Sakkal Majalla"/>
          <w:sz w:val="22"/>
          <w:szCs w:val="22"/>
          <w:rtl/>
        </w:rPr>
        <w:t>في نهاية المطاف، إذا رفضت تركيا إجراء حوار حول بناء سد اليسو، يجب على الحكومة العراقية ان تحمل تركيا المسؤولية أمام التزاماتها القانونية الدولية من خلال ممارسة حقوق المعاهدات، وأن تعرض هذه المسألة على مجلس الامن الدولي الذي قد يقرر بدوره أن يطلب المساعدة من محكمة العدل الدولية.</w:t>
      </w:r>
    </w:p>
    <w:p w:rsidR="00DF7ECE" w:rsidRPr="00AF1CB3" w:rsidRDefault="00DF7ECE" w:rsidP="00AF1CB3">
      <w:pPr>
        <w:bidi/>
        <w:spacing w:line="276" w:lineRule="auto"/>
        <w:jc w:val="both"/>
        <w:rPr>
          <w:rFonts w:ascii="Sakkal Majalla" w:hAnsi="Sakkal Majalla" w:cs="Sakkal Majalla"/>
          <w:u w:val="single"/>
        </w:rPr>
      </w:pPr>
      <w:r w:rsidRPr="00AF1CB3">
        <w:rPr>
          <w:rFonts w:ascii="Sakkal Majalla" w:eastAsia="Times" w:hAnsi="Sakkal Majalla" w:cs="Sakkal Majalla"/>
          <w:sz w:val="22"/>
          <w:szCs w:val="22"/>
          <w:u w:val="single"/>
          <w:rtl/>
        </w:rPr>
        <w:t xml:space="preserve">الأساس القانوني لهذه التوصيات هو تحليل لإنتهاكات تركيا لإلتزاماتها الدولية فيما يتعلق بسد اليسو: </w:t>
      </w:r>
    </w:p>
    <w:p w:rsidR="00DF7ECE" w:rsidRPr="006852B4" w:rsidRDefault="00AF1CB3" w:rsidP="00AF1CB3">
      <w:pPr>
        <w:pStyle w:val="ListParagraph"/>
        <w:numPr>
          <w:ilvl w:val="0"/>
          <w:numId w:val="2"/>
        </w:numPr>
        <w:pBdr>
          <w:left w:val="nil"/>
        </w:pBdr>
        <w:bidi/>
        <w:spacing w:line="276" w:lineRule="auto"/>
        <w:ind w:right="720"/>
        <w:jc w:val="both"/>
        <w:rPr>
          <w:rFonts w:ascii="Sakkal Majalla" w:hAnsi="Sakkal Majalla" w:cs="Sakkal Majalla"/>
        </w:rPr>
      </w:pPr>
      <w:r>
        <w:rPr>
          <w:rFonts w:ascii="Sakkal Majalla" w:eastAsia="Times" w:hAnsi="Sakkal Majalla" w:cs="Sakkal Majalla" w:hint="cs"/>
          <w:sz w:val="22"/>
          <w:szCs w:val="22"/>
          <w:rtl/>
        </w:rPr>
        <w:t xml:space="preserve">فشلت الحكومة التركية في </w:t>
      </w:r>
      <w:r w:rsidR="00DF7ECE" w:rsidRPr="006852B4">
        <w:rPr>
          <w:rFonts w:ascii="Sakkal Majalla" w:eastAsia="Times" w:hAnsi="Sakkal Majalla" w:cs="Sakkal Majalla"/>
          <w:sz w:val="22"/>
          <w:szCs w:val="22"/>
          <w:rtl/>
        </w:rPr>
        <w:t xml:space="preserve">تقييم الأثر البيئي لسد اليسو </w:t>
      </w:r>
      <w:r>
        <w:rPr>
          <w:rFonts w:ascii="Sakkal Majalla" w:eastAsia="Times" w:hAnsi="Sakkal Majalla" w:cs="Sakkal Majalla" w:hint="cs"/>
          <w:sz w:val="22"/>
          <w:szCs w:val="22"/>
          <w:rtl/>
        </w:rPr>
        <w:t xml:space="preserve"> و</w:t>
      </w:r>
      <w:r w:rsidR="00DF7ECE" w:rsidRPr="006852B4">
        <w:rPr>
          <w:rFonts w:ascii="Sakkal Majalla" w:eastAsia="Times" w:hAnsi="Sakkal Majalla" w:cs="Sakkal Majalla"/>
          <w:sz w:val="22"/>
          <w:szCs w:val="22"/>
          <w:rtl/>
        </w:rPr>
        <w:t xml:space="preserve">في تحديد التأثيرات العابرة للحدود على الناس والبيئة في العراق </w:t>
      </w:r>
      <w:r>
        <w:rPr>
          <w:rFonts w:ascii="Sakkal Majalla" w:eastAsia="Times" w:hAnsi="Sakkal Majalla" w:cs="Sakkal Majalla" w:hint="cs"/>
          <w:sz w:val="22"/>
          <w:szCs w:val="22"/>
          <w:rtl/>
        </w:rPr>
        <w:t xml:space="preserve">، وهو </w:t>
      </w:r>
      <w:r w:rsidR="00DF7ECE" w:rsidRPr="006852B4">
        <w:rPr>
          <w:rFonts w:ascii="Sakkal Majalla" w:eastAsia="Times" w:hAnsi="Sakkal Majalla" w:cs="Sakkal Majalla"/>
          <w:sz w:val="22"/>
          <w:szCs w:val="22"/>
          <w:rtl/>
        </w:rPr>
        <w:t>انتهاك صارخ للقانون الدولي العرفي.</w:t>
      </w:r>
    </w:p>
    <w:p w:rsidR="00DF7ECE" w:rsidRPr="006852B4" w:rsidRDefault="00DF7ECE" w:rsidP="00DF7ECE">
      <w:pPr>
        <w:pStyle w:val="ListParagraph"/>
        <w:numPr>
          <w:ilvl w:val="0"/>
          <w:numId w:val="2"/>
        </w:numPr>
        <w:pBdr>
          <w:left w:val="nil"/>
        </w:pBdr>
        <w:bidi/>
        <w:spacing w:line="276" w:lineRule="auto"/>
        <w:ind w:right="720"/>
        <w:jc w:val="both"/>
        <w:rPr>
          <w:rFonts w:ascii="Sakkal Majalla" w:hAnsi="Sakkal Majalla" w:cs="Sakkal Majalla"/>
        </w:rPr>
      </w:pPr>
      <w:r w:rsidRPr="006852B4">
        <w:rPr>
          <w:rFonts w:ascii="Sakkal Majalla" w:eastAsia="Times" w:hAnsi="Sakkal Majalla" w:cs="Sakkal Majalla"/>
          <w:sz w:val="22"/>
          <w:szCs w:val="22"/>
          <w:rtl/>
        </w:rPr>
        <w:t>فشلت الحكومة التركية في التشاور مع المجتمعات المحلية في العراق والتي ستتأثر مباشرة ببناء السد، في انتهاك للقانون الدولي العرفي.</w:t>
      </w:r>
    </w:p>
    <w:p w:rsidR="00DF7ECE" w:rsidRPr="006852B4" w:rsidRDefault="00DF7ECE" w:rsidP="00DF7ECE">
      <w:pPr>
        <w:pStyle w:val="ListParagraph"/>
        <w:numPr>
          <w:ilvl w:val="0"/>
          <w:numId w:val="2"/>
        </w:numPr>
        <w:pBdr>
          <w:left w:val="nil"/>
        </w:pBdr>
        <w:bidi/>
        <w:spacing w:line="276" w:lineRule="auto"/>
        <w:ind w:right="720"/>
        <w:jc w:val="both"/>
        <w:rPr>
          <w:rFonts w:ascii="Sakkal Majalla" w:hAnsi="Sakkal Majalla" w:cs="Sakkal Majalla"/>
        </w:rPr>
      </w:pPr>
      <w:r w:rsidRPr="006852B4">
        <w:rPr>
          <w:rFonts w:ascii="Sakkal Majalla" w:eastAsia="Times" w:hAnsi="Sakkal Majalla" w:cs="Sakkal Majalla"/>
          <w:sz w:val="22"/>
          <w:szCs w:val="22"/>
          <w:rtl/>
        </w:rPr>
        <w:t>ان قرار الموافقة على سد اليسو، كما هو مقترح، من المحتمل أن يسبب اضراراً سلبية على الدول المجاورة، بما يتعارض مع واجب تركيا في منع الأضرار العابرة للحدود.</w:t>
      </w:r>
    </w:p>
    <w:p w:rsidR="00DF7ECE" w:rsidRPr="006852B4" w:rsidRDefault="00DF7ECE" w:rsidP="00AF1CB3">
      <w:pPr>
        <w:pStyle w:val="ListParagraph"/>
        <w:numPr>
          <w:ilvl w:val="0"/>
          <w:numId w:val="2"/>
        </w:numPr>
        <w:pBdr>
          <w:left w:val="nil"/>
        </w:pBdr>
        <w:bidi/>
        <w:spacing w:line="276" w:lineRule="auto"/>
        <w:ind w:right="720"/>
        <w:jc w:val="both"/>
        <w:rPr>
          <w:rFonts w:ascii="Sakkal Majalla" w:hAnsi="Sakkal Majalla" w:cs="Sakkal Majalla"/>
        </w:rPr>
      </w:pPr>
      <w:r w:rsidRPr="006852B4">
        <w:rPr>
          <w:rFonts w:ascii="Sakkal Majalla" w:eastAsia="Times" w:hAnsi="Sakkal Majalla" w:cs="Sakkal Majalla"/>
          <w:sz w:val="22"/>
          <w:szCs w:val="22"/>
          <w:rtl/>
        </w:rPr>
        <w:t>تركيا تنتهك التزامها بالمعاهدات التي ت</w:t>
      </w:r>
      <w:r w:rsidR="00AF1CB3">
        <w:rPr>
          <w:rFonts w:ascii="Sakkal Majalla" w:eastAsia="Times" w:hAnsi="Sakkal Majalla" w:cs="Sakkal Majalla" w:hint="cs"/>
          <w:sz w:val="22"/>
          <w:szCs w:val="22"/>
          <w:rtl/>
        </w:rPr>
        <w:t>رتبط بها مع  ا</w:t>
      </w:r>
      <w:r w:rsidRPr="006852B4">
        <w:rPr>
          <w:rFonts w:ascii="Sakkal Majalla" w:eastAsia="Times" w:hAnsi="Sakkal Majalla" w:cs="Sakkal Majalla"/>
          <w:sz w:val="22"/>
          <w:szCs w:val="22"/>
          <w:rtl/>
        </w:rPr>
        <w:t xml:space="preserve">لعراق والمتعلقة </w:t>
      </w:r>
      <w:r w:rsidR="00AF1CB3">
        <w:rPr>
          <w:rFonts w:ascii="Sakkal Majalla" w:eastAsia="Times" w:hAnsi="Sakkal Majalla" w:cs="Sakkal Majalla" w:hint="cs"/>
          <w:sz w:val="22"/>
          <w:szCs w:val="22"/>
          <w:rtl/>
        </w:rPr>
        <w:t xml:space="preserve">بحسن الجوار و </w:t>
      </w:r>
      <w:r w:rsidRPr="006852B4">
        <w:rPr>
          <w:rFonts w:ascii="Sakkal Majalla" w:eastAsia="Times" w:hAnsi="Sakkal Majalla" w:cs="Sakkal Majalla"/>
          <w:sz w:val="22"/>
          <w:szCs w:val="22"/>
          <w:rtl/>
        </w:rPr>
        <w:t>بالاستخدام المشترك لنهر دجلة.</w:t>
      </w:r>
    </w:p>
    <w:p w:rsidR="00DF7ECE" w:rsidRPr="006852B4" w:rsidRDefault="00DF7ECE" w:rsidP="00DF7ECE">
      <w:pPr>
        <w:pStyle w:val="ListParagraph"/>
        <w:numPr>
          <w:ilvl w:val="0"/>
          <w:numId w:val="2"/>
        </w:numPr>
        <w:pBdr>
          <w:left w:val="nil"/>
        </w:pBdr>
        <w:bidi/>
        <w:spacing w:line="276" w:lineRule="auto"/>
        <w:ind w:right="720"/>
        <w:jc w:val="both"/>
        <w:rPr>
          <w:rFonts w:ascii="Sakkal Majalla" w:hAnsi="Sakkal Majalla" w:cs="Sakkal Majalla"/>
        </w:rPr>
      </w:pPr>
      <w:r w:rsidRPr="006852B4">
        <w:rPr>
          <w:rFonts w:ascii="Sakkal Majalla" w:eastAsia="Times" w:hAnsi="Sakkal Majalla" w:cs="Sakkal Majalla"/>
          <w:sz w:val="22"/>
          <w:szCs w:val="22"/>
          <w:rtl/>
        </w:rPr>
        <w:t xml:space="preserve">قرار الموافقة على سد اليسو، كما هو مقترح، ينتهك مبدأ الحيطة بسبب فشل القرار في معالجة الشكوك والمخاوف حول تأثيرات السد، كذلك بسبب الفشل في إثبات أن التخفيفات المقترحة لهذه الآثار من المرجح أن تنجح.   </w:t>
      </w:r>
    </w:p>
    <w:p w:rsidR="00DF7ECE" w:rsidRPr="00E32E7F" w:rsidRDefault="00AF1CB3" w:rsidP="00DF7ECE">
      <w:pPr>
        <w:pStyle w:val="ListParagraph"/>
        <w:numPr>
          <w:ilvl w:val="0"/>
          <w:numId w:val="2"/>
        </w:numPr>
        <w:pBdr>
          <w:left w:val="nil"/>
        </w:pBdr>
        <w:bidi/>
        <w:spacing w:line="276" w:lineRule="auto"/>
        <w:ind w:right="720"/>
        <w:jc w:val="both"/>
        <w:rPr>
          <w:rFonts w:ascii="Sakkal Majalla" w:hAnsi="Sakkal Majalla" w:cs="Sakkal Majalla"/>
        </w:rPr>
      </w:pPr>
      <w:r>
        <w:rPr>
          <w:rFonts w:ascii="Sakkal Majalla" w:eastAsia="Times" w:hAnsi="Sakkal Majalla" w:cs="Sakkal Majalla" w:hint="cs"/>
          <w:sz w:val="22"/>
          <w:szCs w:val="22"/>
          <w:rtl/>
        </w:rPr>
        <w:t xml:space="preserve">يترتب على الجانب التركي </w:t>
      </w:r>
      <w:r w:rsidR="00DF7ECE" w:rsidRPr="006852B4">
        <w:rPr>
          <w:rFonts w:ascii="Sakkal Majalla" w:eastAsia="Times" w:hAnsi="Sakkal Majalla" w:cs="Sakkal Majalla"/>
          <w:sz w:val="22"/>
          <w:szCs w:val="22"/>
          <w:rtl/>
        </w:rPr>
        <w:t>تعويض مالي لمعالجة</w:t>
      </w:r>
      <w:r>
        <w:rPr>
          <w:rFonts w:ascii="Sakkal Majalla" w:eastAsia="Times" w:hAnsi="Sakkal Majalla" w:cs="Sakkal Majalla" w:hint="cs"/>
          <w:sz w:val="22"/>
          <w:szCs w:val="22"/>
          <w:rtl/>
        </w:rPr>
        <w:t xml:space="preserve"> كل</w:t>
      </w:r>
      <w:r w:rsidR="00DF7ECE" w:rsidRPr="006852B4">
        <w:rPr>
          <w:rFonts w:ascii="Sakkal Majalla" w:eastAsia="Times" w:hAnsi="Sakkal Majalla" w:cs="Sakkal Majalla"/>
          <w:sz w:val="22"/>
          <w:szCs w:val="22"/>
          <w:rtl/>
        </w:rPr>
        <w:t xml:space="preserve"> الآثار السلبية للسد في البلدان الأخرى.</w:t>
      </w:r>
    </w:p>
    <w:p w:rsidR="00DF7ECE" w:rsidRPr="001D06F9" w:rsidRDefault="002319EB" w:rsidP="002319EB">
      <w:pPr>
        <w:bidi/>
        <w:spacing w:line="276" w:lineRule="auto"/>
        <w:ind w:left="360"/>
        <w:jc w:val="center"/>
        <w:rPr>
          <w:rFonts w:ascii="Sakkal Majalla" w:eastAsia="Times" w:hAnsi="Sakkal Majalla" w:cs="Sakkal Majalla"/>
          <w:b/>
          <w:bCs/>
          <w:sz w:val="28"/>
          <w:szCs w:val="28"/>
        </w:rPr>
      </w:pPr>
      <w:r>
        <w:rPr>
          <w:rFonts w:ascii="Sakkal Majalla" w:eastAsia="Times" w:hAnsi="Sakkal Majalla" w:cs="Sakkal Majalla" w:hint="cs"/>
          <w:b/>
          <w:bCs/>
          <w:sz w:val="28"/>
          <w:szCs w:val="28"/>
          <w:rtl/>
        </w:rPr>
        <w:lastRenderedPageBreak/>
        <w:t xml:space="preserve">ب- </w:t>
      </w:r>
      <w:r w:rsidR="00DF7ECE" w:rsidRPr="001D06F9">
        <w:rPr>
          <w:rFonts w:ascii="Sakkal Majalla" w:eastAsia="Times" w:hAnsi="Sakkal Majalla" w:cs="Sakkal Majalla"/>
          <w:b/>
          <w:bCs/>
          <w:sz w:val="28"/>
          <w:szCs w:val="28"/>
          <w:rtl/>
        </w:rPr>
        <w:t>التوصيات</w:t>
      </w:r>
      <w:r w:rsidR="00DF7ECE" w:rsidRPr="001D06F9">
        <w:rPr>
          <w:rFonts w:ascii="Sakkal Majalla" w:eastAsia="Times" w:hAnsi="Sakkal Majalla" w:cs="Sakkal Majalla"/>
          <w:b/>
          <w:bCs/>
          <w:sz w:val="28"/>
          <w:szCs w:val="28"/>
        </w:rPr>
        <w:t>:</w:t>
      </w:r>
      <w:r w:rsidR="00E32E7F" w:rsidRPr="001D06F9">
        <w:rPr>
          <w:rFonts w:ascii="Sakkal Majalla" w:eastAsia="Times" w:hAnsi="Sakkal Majalla" w:cs="Sakkal Majalla" w:hint="cs"/>
          <w:b/>
          <w:bCs/>
          <w:sz w:val="28"/>
          <w:szCs w:val="28"/>
          <w:rtl/>
        </w:rPr>
        <w:t xml:space="preserve"> الموجهة للجهات العراقية</w:t>
      </w:r>
    </w:p>
    <w:p w:rsidR="00DF7ECE" w:rsidRPr="006852B4" w:rsidRDefault="00DF7ECE" w:rsidP="00DF7ECE">
      <w:pPr>
        <w:bidi/>
        <w:jc w:val="both"/>
        <w:rPr>
          <w:rFonts w:ascii="Sakkal Majalla" w:hAnsi="Sakkal Majalla" w:cs="Sakkal Majalla"/>
        </w:rPr>
      </w:pPr>
      <w:r w:rsidRPr="006852B4">
        <w:rPr>
          <w:rFonts w:ascii="Sakkal Majalla" w:eastAsia="Times" w:hAnsi="Sakkal Majalla" w:cs="Sakkal Majalla"/>
          <w:b/>
          <w:bCs/>
          <w:sz w:val="22"/>
          <w:szCs w:val="22"/>
          <w:rtl/>
        </w:rPr>
        <w:t> </w:t>
      </w:r>
    </w:p>
    <w:p w:rsidR="00E32E7F" w:rsidRPr="002319EB" w:rsidRDefault="00DF7ECE" w:rsidP="00DF7ECE">
      <w:pPr>
        <w:pStyle w:val="ListParagraph"/>
        <w:numPr>
          <w:ilvl w:val="0"/>
          <w:numId w:val="7"/>
        </w:numPr>
        <w:pBdr>
          <w:left w:val="nil"/>
        </w:pBdr>
        <w:bidi/>
        <w:ind w:right="720"/>
        <w:jc w:val="both"/>
        <w:rPr>
          <w:rFonts w:ascii="Sakkal Majalla" w:hAnsi="Sakkal Majalla" w:cs="Sakkal Majalla"/>
          <w:b/>
          <w:bCs/>
          <w:u w:val="single"/>
        </w:rPr>
      </w:pPr>
      <w:r w:rsidRPr="002319EB">
        <w:rPr>
          <w:rFonts w:ascii="Sakkal Majalla" w:eastAsia="Times" w:hAnsi="Sakkal Majalla" w:cs="Sakkal Majalla"/>
          <w:b/>
          <w:bCs/>
          <w:sz w:val="22"/>
          <w:szCs w:val="22"/>
          <w:u w:val="single"/>
          <w:rtl/>
        </w:rPr>
        <w:t xml:space="preserve">تشكيل فريق أزمة مياه دجلة </w:t>
      </w:r>
    </w:p>
    <w:p w:rsidR="00DF7ECE" w:rsidRPr="00E32E7F" w:rsidRDefault="00E32E7F" w:rsidP="002319EB">
      <w:pPr>
        <w:pBdr>
          <w:left w:val="nil"/>
        </w:pBdr>
        <w:bidi/>
        <w:ind w:left="720" w:right="720"/>
        <w:jc w:val="both"/>
        <w:rPr>
          <w:rFonts w:ascii="Sakkal Majalla" w:hAnsi="Sakkal Majalla" w:cs="Sakkal Majalla"/>
        </w:rPr>
      </w:pPr>
      <w:r>
        <w:rPr>
          <w:rFonts w:ascii="Sakkal Majalla" w:eastAsia="Times" w:hAnsi="Sakkal Majalla" w:cs="Sakkal Majalla" w:hint="cs"/>
          <w:sz w:val="22"/>
          <w:szCs w:val="22"/>
          <w:rtl/>
        </w:rPr>
        <w:t xml:space="preserve"> </w:t>
      </w:r>
      <w:r w:rsidR="00DF7ECE" w:rsidRPr="00E32E7F">
        <w:rPr>
          <w:rFonts w:ascii="Sakkal Majalla" w:eastAsia="Times" w:hAnsi="Sakkal Majalla" w:cs="Sakkal Majalla"/>
          <w:sz w:val="22"/>
          <w:szCs w:val="22"/>
          <w:rtl/>
        </w:rPr>
        <w:t xml:space="preserve">منذ بداية حملة إنقاذ نهر دجلة، دعينا إلى إنشاء فريق أزمة المياه، وذلك ردا على استمرار بناء سد اليسو والتخطيط لبناء سدود أخرى على نهر دجلة.وسوف يركز هذا الفريق على الاستجابات الفورية للتهديدات على نهر دجلة، ويشمل الفريق خبراء </w:t>
      </w:r>
      <w:r w:rsidR="001D06F9">
        <w:rPr>
          <w:rFonts w:ascii="Sakkal Majalla" w:eastAsia="Times" w:hAnsi="Sakkal Majalla" w:cs="Sakkal Majalla"/>
          <w:sz w:val="22"/>
          <w:szCs w:val="22"/>
          <w:rtl/>
        </w:rPr>
        <w:t>مياه و</w:t>
      </w:r>
      <w:r w:rsidR="00DF7ECE" w:rsidRPr="00E32E7F">
        <w:rPr>
          <w:rFonts w:ascii="Sakkal Majalla" w:eastAsia="Times" w:hAnsi="Sakkal Majalla" w:cs="Sakkal Majalla"/>
          <w:sz w:val="22"/>
          <w:szCs w:val="22"/>
          <w:rtl/>
        </w:rPr>
        <w:t xml:space="preserve">بيئة، </w:t>
      </w:r>
      <w:r w:rsidR="001D06F9">
        <w:rPr>
          <w:rFonts w:ascii="Sakkal Majalla" w:eastAsia="Times" w:hAnsi="Sakkal Majalla" w:cs="Sakkal Majalla" w:hint="cs"/>
          <w:sz w:val="22"/>
          <w:szCs w:val="22"/>
          <w:rtl/>
        </w:rPr>
        <w:t xml:space="preserve">من </w:t>
      </w:r>
      <w:r w:rsidR="00DF7ECE" w:rsidRPr="00E32E7F">
        <w:rPr>
          <w:rFonts w:ascii="Sakkal Majalla" w:eastAsia="Times" w:hAnsi="Sakkal Majalla" w:cs="Sakkal Majalla"/>
          <w:sz w:val="22"/>
          <w:szCs w:val="22"/>
          <w:rtl/>
        </w:rPr>
        <w:t>الحكومة والبرلمان وممثلي المجتمع المدني</w:t>
      </w:r>
      <w:r w:rsidR="001D06F9">
        <w:rPr>
          <w:rFonts w:ascii="Sakkal Majalla" w:eastAsia="Times" w:hAnsi="Sakkal Majalla" w:cs="Sakkal Majalla" w:hint="cs"/>
          <w:sz w:val="22"/>
          <w:szCs w:val="22"/>
          <w:rtl/>
        </w:rPr>
        <w:t>. يعكف الفريق</w:t>
      </w:r>
      <w:r w:rsidR="00DF7ECE" w:rsidRPr="00E32E7F">
        <w:rPr>
          <w:rFonts w:ascii="Sakkal Majalla" w:eastAsia="Times" w:hAnsi="Sakkal Majalla" w:cs="Sakkal Majalla"/>
          <w:sz w:val="22"/>
          <w:szCs w:val="22"/>
          <w:rtl/>
        </w:rPr>
        <w:t xml:space="preserve"> للعمل من أجل مفاوضات فورية مع تركيا لوقف بناء السد مع تقديم دراسة مستفي</w:t>
      </w:r>
      <w:r w:rsidR="001D06F9">
        <w:rPr>
          <w:rFonts w:ascii="Sakkal Majalla" w:eastAsia="Times" w:hAnsi="Sakkal Majalla" w:cs="Sakkal Majalla"/>
          <w:sz w:val="22"/>
          <w:szCs w:val="22"/>
          <w:rtl/>
        </w:rPr>
        <w:t>ضة بشأن آثاره في العراق.يمكن لل</w:t>
      </w:r>
      <w:r w:rsidR="001D06F9">
        <w:rPr>
          <w:rFonts w:ascii="Sakkal Majalla" w:eastAsia="Times" w:hAnsi="Sakkal Majalla" w:cs="Sakkal Majalla" w:hint="cs"/>
          <w:sz w:val="22"/>
          <w:szCs w:val="22"/>
          <w:rtl/>
        </w:rPr>
        <w:t xml:space="preserve">فريق هذا </w:t>
      </w:r>
      <w:r w:rsidR="00DF7ECE" w:rsidRPr="00E32E7F">
        <w:rPr>
          <w:rFonts w:ascii="Sakkal Majalla" w:eastAsia="Times" w:hAnsi="Sakkal Majalla" w:cs="Sakkal Majalla"/>
          <w:sz w:val="22"/>
          <w:szCs w:val="22"/>
          <w:rtl/>
        </w:rPr>
        <w:t xml:space="preserve">أن </w:t>
      </w:r>
      <w:r w:rsidR="001D06F9">
        <w:rPr>
          <w:rFonts w:ascii="Sakkal Majalla" w:eastAsia="Times" w:hAnsi="Sakkal Majalla" w:cs="Sakkal Majalla" w:hint="cs"/>
          <w:sz w:val="22"/>
          <w:szCs w:val="22"/>
          <w:rtl/>
        </w:rPr>
        <w:t xml:space="preserve">يكون </w:t>
      </w:r>
      <w:r w:rsidR="00DF7ECE" w:rsidRPr="00E32E7F">
        <w:rPr>
          <w:rFonts w:ascii="Sakkal Majalla" w:eastAsia="Times" w:hAnsi="Sakkal Majalla" w:cs="Sakkal Majalla"/>
          <w:sz w:val="22"/>
          <w:szCs w:val="22"/>
          <w:rtl/>
        </w:rPr>
        <w:t>عونا كبيرا للمجلس الوطني للمياه،</w:t>
      </w:r>
      <w:r w:rsidR="001D06F9">
        <w:rPr>
          <w:rFonts w:ascii="Sakkal Majalla" w:eastAsia="Times" w:hAnsi="Sakkal Majalla" w:cs="Sakkal Majalla" w:hint="cs"/>
          <w:sz w:val="22"/>
          <w:szCs w:val="22"/>
          <w:rtl/>
        </w:rPr>
        <w:t>والذي تسعى</w:t>
      </w:r>
      <w:r w:rsidR="00DF7ECE" w:rsidRPr="00E32E7F">
        <w:rPr>
          <w:rFonts w:ascii="Sakkal Majalla" w:eastAsia="Times" w:hAnsi="Sakkal Majalla" w:cs="Sakkal Majalla"/>
          <w:sz w:val="22"/>
          <w:szCs w:val="22"/>
          <w:rtl/>
        </w:rPr>
        <w:t xml:space="preserve"> الحكومة العراقية </w:t>
      </w:r>
      <w:r w:rsidR="001D06F9">
        <w:rPr>
          <w:rFonts w:ascii="Sakkal Majalla" w:eastAsia="Times" w:hAnsi="Sakkal Majalla" w:cs="Sakkal Majalla" w:hint="cs"/>
          <w:sz w:val="22"/>
          <w:szCs w:val="22"/>
          <w:rtl/>
        </w:rPr>
        <w:t xml:space="preserve">لتشكيله </w:t>
      </w:r>
      <w:r w:rsidR="00DF7ECE" w:rsidRPr="00E32E7F">
        <w:rPr>
          <w:rFonts w:ascii="Sakkal Majalla" w:eastAsia="Times" w:hAnsi="Sakkal Majalla" w:cs="Sakkal Majalla"/>
          <w:sz w:val="22"/>
          <w:szCs w:val="22"/>
          <w:rtl/>
        </w:rPr>
        <w:t xml:space="preserve"> لمناقشة المزيد من القضايا العامة المتعلقة بالسياسة المائية في العراق والعلاقات مع الدول المجاورة الأخرى: إيران، تركيا، وسوريا.</w:t>
      </w:r>
    </w:p>
    <w:p w:rsidR="00DF7ECE" w:rsidRPr="006852B4" w:rsidRDefault="00DF7ECE" w:rsidP="00DF7ECE">
      <w:pPr>
        <w:pStyle w:val="ListParagraph"/>
        <w:pBdr>
          <w:left w:val="nil"/>
        </w:pBdr>
        <w:bidi/>
        <w:ind w:right="720"/>
        <w:jc w:val="both"/>
        <w:rPr>
          <w:rFonts w:ascii="Sakkal Majalla" w:hAnsi="Sakkal Majalla" w:cs="Sakkal Majalla"/>
        </w:rPr>
      </w:pPr>
    </w:p>
    <w:p w:rsidR="001D06F9" w:rsidRPr="002319EB" w:rsidRDefault="001D06F9" w:rsidP="00DF7ECE">
      <w:pPr>
        <w:pStyle w:val="ListParagraph"/>
        <w:numPr>
          <w:ilvl w:val="0"/>
          <w:numId w:val="7"/>
        </w:numPr>
        <w:pBdr>
          <w:left w:val="nil"/>
        </w:pBdr>
        <w:bidi/>
        <w:ind w:right="720"/>
        <w:jc w:val="both"/>
        <w:rPr>
          <w:rFonts w:ascii="Sakkal Majalla" w:eastAsia="Times" w:hAnsi="Sakkal Majalla" w:cs="Sakkal Majalla"/>
          <w:b/>
          <w:bCs/>
          <w:sz w:val="22"/>
          <w:szCs w:val="22"/>
          <w:u w:val="single"/>
        </w:rPr>
      </w:pPr>
      <w:r w:rsidRPr="002319EB">
        <w:rPr>
          <w:rFonts w:ascii="Sakkal Majalla" w:eastAsia="Times" w:hAnsi="Sakkal Majalla" w:cs="Sakkal Majalla" w:hint="cs"/>
          <w:b/>
          <w:bCs/>
          <w:sz w:val="22"/>
          <w:szCs w:val="22"/>
          <w:u w:val="single"/>
          <w:rtl/>
        </w:rPr>
        <w:t>المفاوضات المباشرة</w:t>
      </w:r>
    </w:p>
    <w:p w:rsidR="00DF7ECE" w:rsidRPr="001D06F9" w:rsidRDefault="001D06F9" w:rsidP="002319EB">
      <w:pPr>
        <w:pBdr>
          <w:left w:val="nil"/>
        </w:pBdr>
        <w:bidi/>
        <w:ind w:left="720" w:right="720"/>
        <w:jc w:val="both"/>
        <w:rPr>
          <w:rFonts w:ascii="Sakkal Majalla" w:eastAsia="Times" w:hAnsi="Sakkal Majalla" w:cs="Sakkal Majalla"/>
          <w:sz w:val="22"/>
          <w:szCs w:val="22"/>
        </w:rPr>
      </w:pPr>
      <w:r>
        <w:rPr>
          <w:rFonts w:ascii="Sakkal Majalla" w:eastAsia="Times" w:hAnsi="Sakkal Majalla" w:cs="Sakkal Majalla" w:hint="cs"/>
          <w:sz w:val="22"/>
          <w:szCs w:val="22"/>
          <w:rtl/>
        </w:rPr>
        <w:t>ت</w:t>
      </w:r>
      <w:r w:rsidR="00DF7ECE" w:rsidRPr="001D06F9">
        <w:rPr>
          <w:rFonts w:ascii="Sakkal Majalla" w:eastAsia="Times" w:hAnsi="Sakkal Majalla" w:cs="Sakkal Majalla"/>
          <w:sz w:val="22"/>
          <w:szCs w:val="22"/>
          <w:rtl/>
        </w:rPr>
        <w:t xml:space="preserve">حتاج </w:t>
      </w:r>
      <w:r>
        <w:rPr>
          <w:rFonts w:ascii="Sakkal Majalla" w:eastAsia="Times" w:hAnsi="Sakkal Majalla" w:cs="Sakkal Majalla" w:hint="cs"/>
          <w:sz w:val="22"/>
          <w:szCs w:val="22"/>
          <w:rtl/>
        </w:rPr>
        <w:t xml:space="preserve">الحكومة العراقي لدعوة الحكومة التركية </w:t>
      </w:r>
      <w:r w:rsidR="00DF7ECE" w:rsidRPr="001D06F9">
        <w:rPr>
          <w:rFonts w:ascii="Sakkal Majalla" w:eastAsia="Times" w:hAnsi="Sakkal Majalla" w:cs="Sakkal Majalla"/>
          <w:sz w:val="22"/>
          <w:szCs w:val="22"/>
          <w:rtl/>
        </w:rPr>
        <w:t>الى مفاوضات مباشرة</w:t>
      </w:r>
      <w:r>
        <w:rPr>
          <w:rFonts w:ascii="Sakkal Majalla" w:eastAsia="Times" w:hAnsi="Sakkal Majalla" w:cs="Sakkal Majalla" w:hint="cs"/>
          <w:sz w:val="22"/>
          <w:szCs w:val="22"/>
          <w:rtl/>
        </w:rPr>
        <w:t>،</w:t>
      </w:r>
      <w:r w:rsidR="00DF7ECE" w:rsidRPr="001D06F9">
        <w:rPr>
          <w:rFonts w:ascii="Sakkal Majalla" w:eastAsia="Times" w:hAnsi="Sakkal Majalla" w:cs="Sakkal Majalla"/>
          <w:sz w:val="22"/>
          <w:szCs w:val="22"/>
          <w:rtl/>
        </w:rPr>
        <w:t xml:space="preserve"> وإبلاغ الرأي والعام حول ما تم إنجازه وم</w:t>
      </w:r>
      <w:r>
        <w:rPr>
          <w:rFonts w:ascii="Sakkal Majalla" w:eastAsia="Times" w:hAnsi="Sakkal Majalla" w:cs="Sakkal Majalla" w:hint="cs"/>
          <w:sz w:val="22"/>
          <w:szCs w:val="22"/>
          <w:rtl/>
        </w:rPr>
        <w:t xml:space="preserve">دى </w:t>
      </w:r>
      <w:r w:rsidR="00DF7ECE" w:rsidRPr="001D06F9">
        <w:rPr>
          <w:rFonts w:ascii="Sakkal Majalla" w:eastAsia="Times" w:hAnsi="Sakkal Majalla" w:cs="Sakkal Majalla"/>
          <w:sz w:val="22"/>
          <w:szCs w:val="22"/>
          <w:rtl/>
        </w:rPr>
        <w:t xml:space="preserve"> الاستجابات التي نحصل عليها من تركيا.</w:t>
      </w:r>
      <w:r>
        <w:rPr>
          <w:rFonts w:ascii="Sakkal Majalla" w:eastAsia="Times" w:hAnsi="Sakkal Majalla" w:cs="Sakkal Majalla" w:hint="cs"/>
          <w:sz w:val="22"/>
          <w:szCs w:val="22"/>
          <w:rtl/>
        </w:rPr>
        <w:t xml:space="preserve"> </w:t>
      </w:r>
      <w:r w:rsidR="00DF7ECE" w:rsidRPr="001D06F9">
        <w:rPr>
          <w:rFonts w:ascii="Sakkal Majalla" w:eastAsia="Times" w:hAnsi="Sakkal Majalla" w:cs="Sakkal Majalla"/>
          <w:sz w:val="22"/>
          <w:szCs w:val="22"/>
          <w:rtl/>
        </w:rPr>
        <w:t>خلال المفاوضات يجب تذكير الشركاء الاتراك ان العراق هو الشريك الاقتصادي الاستراتيجي وأن السياسة المائية هي جزء من أي اتفاق اقتصادي أو سياسي في المستقبل.العراق بحاجة لاعتماد قانون وطني أو</w:t>
      </w:r>
      <w:r>
        <w:rPr>
          <w:rFonts w:ascii="Sakkal Majalla" w:eastAsia="Times" w:hAnsi="Sakkal Majalla" w:cs="Sakkal Majalla"/>
          <w:sz w:val="22"/>
          <w:szCs w:val="22"/>
          <w:rtl/>
        </w:rPr>
        <w:t xml:space="preserve"> وثيقة سياسات عامة في هذا الصدد</w:t>
      </w:r>
      <w:r>
        <w:rPr>
          <w:rFonts w:ascii="Sakkal Majalla" w:eastAsia="Times" w:hAnsi="Sakkal Majalla" w:cs="Sakkal Majalla" w:hint="cs"/>
          <w:sz w:val="22"/>
          <w:szCs w:val="22"/>
          <w:rtl/>
        </w:rPr>
        <w:t>.</w:t>
      </w:r>
    </w:p>
    <w:p w:rsidR="00DF7ECE" w:rsidRPr="006852B4" w:rsidRDefault="00DF7ECE" w:rsidP="00DF7ECE">
      <w:pPr>
        <w:pStyle w:val="ListParagraph"/>
        <w:pBdr>
          <w:left w:val="nil"/>
        </w:pBdr>
        <w:bidi/>
        <w:ind w:right="720"/>
        <w:jc w:val="both"/>
        <w:rPr>
          <w:rFonts w:ascii="Sakkal Majalla" w:eastAsia="Times" w:hAnsi="Sakkal Majalla" w:cs="Sakkal Majalla"/>
          <w:sz w:val="22"/>
          <w:szCs w:val="22"/>
        </w:rPr>
      </w:pPr>
    </w:p>
    <w:p w:rsidR="001D06F9" w:rsidRPr="002319EB" w:rsidRDefault="00DF7ECE" w:rsidP="001D06F9">
      <w:pPr>
        <w:pStyle w:val="ListParagraph"/>
        <w:numPr>
          <w:ilvl w:val="0"/>
          <w:numId w:val="7"/>
        </w:numPr>
        <w:pBdr>
          <w:left w:val="nil"/>
        </w:pBdr>
        <w:bidi/>
        <w:ind w:right="720"/>
        <w:jc w:val="both"/>
        <w:rPr>
          <w:rFonts w:ascii="Sakkal Majalla" w:eastAsia="Times" w:hAnsi="Sakkal Majalla" w:cs="Sakkal Majalla"/>
          <w:b/>
          <w:bCs/>
          <w:sz w:val="22"/>
          <w:szCs w:val="22"/>
          <w:u w:val="single"/>
        </w:rPr>
      </w:pPr>
      <w:r w:rsidRPr="002319EB">
        <w:rPr>
          <w:rFonts w:ascii="Sakkal Majalla" w:eastAsia="Times" w:hAnsi="Sakkal Majalla" w:cs="Sakkal Majalla"/>
          <w:b/>
          <w:bCs/>
          <w:sz w:val="22"/>
          <w:szCs w:val="22"/>
          <w:u w:val="single"/>
          <w:rtl/>
        </w:rPr>
        <w:t>الوساطة بي</w:t>
      </w:r>
      <w:r w:rsidR="001D06F9" w:rsidRPr="002319EB">
        <w:rPr>
          <w:rFonts w:ascii="Sakkal Majalla" w:eastAsia="Times" w:hAnsi="Sakkal Majalla" w:cs="Sakkal Majalla" w:hint="cs"/>
          <w:b/>
          <w:bCs/>
          <w:sz w:val="22"/>
          <w:szCs w:val="22"/>
          <w:u w:val="single"/>
          <w:rtl/>
        </w:rPr>
        <w:t xml:space="preserve">ن </w:t>
      </w:r>
      <w:r w:rsidRPr="002319EB">
        <w:rPr>
          <w:rFonts w:ascii="Sakkal Majalla" w:eastAsia="Times" w:hAnsi="Sakkal Majalla" w:cs="Sakkal Majalla"/>
          <w:b/>
          <w:bCs/>
          <w:sz w:val="22"/>
          <w:szCs w:val="22"/>
          <w:u w:val="single"/>
          <w:rtl/>
        </w:rPr>
        <w:t xml:space="preserve"> </w:t>
      </w:r>
      <w:r w:rsidR="001D06F9" w:rsidRPr="002319EB">
        <w:rPr>
          <w:rFonts w:ascii="Sakkal Majalla" w:eastAsia="Times" w:hAnsi="Sakkal Majalla" w:cs="Sakkal Majalla"/>
          <w:b/>
          <w:bCs/>
          <w:sz w:val="22"/>
          <w:szCs w:val="22"/>
          <w:u w:val="single"/>
          <w:rtl/>
        </w:rPr>
        <w:t>العراق وتركيا</w:t>
      </w:r>
    </w:p>
    <w:p w:rsidR="00DF7ECE" w:rsidRPr="001D06F9" w:rsidRDefault="00DF7ECE" w:rsidP="002319EB">
      <w:pPr>
        <w:pBdr>
          <w:left w:val="nil"/>
        </w:pBdr>
        <w:bidi/>
        <w:ind w:left="720" w:right="720"/>
        <w:jc w:val="both"/>
        <w:rPr>
          <w:rFonts w:ascii="Sakkal Majalla" w:eastAsia="Times" w:hAnsi="Sakkal Majalla" w:cs="Sakkal Majalla"/>
          <w:sz w:val="22"/>
          <w:szCs w:val="22"/>
        </w:rPr>
      </w:pPr>
      <w:r w:rsidRPr="001D06F9">
        <w:rPr>
          <w:rFonts w:ascii="Sakkal Majalla" w:eastAsia="Times" w:hAnsi="Sakkal Majalla" w:cs="Sakkal Majalla"/>
          <w:sz w:val="22"/>
          <w:szCs w:val="22"/>
          <w:rtl/>
        </w:rPr>
        <w:t xml:space="preserve"> أوصى الخبراء والأكاديميين القانونيين العراقيين </w:t>
      </w:r>
      <w:r w:rsidR="001D06F9">
        <w:rPr>
          <w:rFonts w:ascii="Sakkal Majalla" w:eastAsia="Times" w:hAnsi="Sakkal Majalla" w:cs="Sakkal Majalla" w:hint="cs"/>
          <w:sz w:val="22"/>
          <w:szCs w:val="22"/>
          <w:rtl/>
        </w:rPr>
        <w:t xml:space="preserve">والدوليين </w:t>
      </w:r>
      <w:r w:rsidRPr="001D06F9">
        <w:rPr>
          <w:rFonts w:ascii="Sakkal Majalla" w:eastAsia="Times" w:hAnsi="Sakkal Majalla" w:cs="Sakkal Majalla"/>
          <w:sz w:val="22"/>
          <w:szCs w:val="22"/>
          <w:rtl/>
        </w:rPr>
        <w:t xml:space="preserve">بأن العراق يجب ان يطلب المساعدة من الجهات الفاعلة الدولية، وغيرها من البلدان التي تربطها علاقة جيدة بالعراق، أو تشاركها في نفس المعاهدات والاتفاقيات، للتوسط بين العراق وتركيا، والتفاوض من اجل الحفاظ على مصالح العراق المائية.العراق بحاجة إلى إشراك الشركاء في الاتحاد الأوروبي بما ان تركيا تخطط لتكون عضوا في الاتحاد الأوروبي. </w:t>
      </w:r>
    </w:p>
    <w:p w:rsidR="00DF7ECE" w:rsidRPr="006852B4" w:rsidRDefault="00DF7ECE" w:rsidP="00DF7ECE">
      <w:pPr>
        <w:pStyle w:val="ListParagraph"/>
        <w:pBdr>
          <w:left w:val="nil"/>
        </w:pBdr>
        <w:bidi/>
        <w:ind w:right="720"/>
        <w:jc w:val="both"/>
        <w:rPr>
          <w:rFonts w:ascii="Sakkal Majalla" w:eastAsia="Times" w:hAnsi="Sakkal Majalla" w:cs="Sakkal Majalla"/>
          <w:sz w:val="22"/>
          <w:szCs w:val="22"/>
        </w:rPr>
      </w:pPr>
      <w:r w:rsidRPr="006852B4">
        <w:rPr>
          <w:rFonts w:ascii="Sakkal Majalla" w:eastAsia="Times" w:hAnsi="Sakkal Majalla" w:cs="Sakkal Majalla"/>
          <w:sz w:val="22"/>
          <w:szCs w:val="22"/>
          <w:rtl/>
        </w:rPr>
        <w:t> </w:t>
      </w:r>
    </w:p>
    <w:p w:rsidR="001D06F9" w:rsidRPr="002319EB" w:rsidRDefault="00DF7ECE" w:rsidP="00DF7ECE">
      <w:pPr>
        <w:pStyle w:val="ListParagraph"/>
        <w:numPr>
          <w:ilvl w:val="0"/>
          <w:numId w:val="7"/>
        </w:numPr>
        <w:pBdr>
          <w:left w:val="nil"/>
        </w:pBdr>
        <w:bidi/>
        <w:ind w:right="720"/>
        <w:jc w:val="both"/>
        <w:rPr>
          <w:rFonts w:ascii="Sakkal Majalla" w:eastAsia="Times" w:hAnsi="Sakkal Majalla" w:cs="Sakkal Majalla"/>
          <w:b/>
          <w:bCs/>
          <w:sz w:val="22"/>
          <w:szCs w:val="22"/>
          <w:u w:val="single"/>
        </w:rPr>
      </w:pPr>
      <w:r w:rsidRPr="002319EB">
        <w:rPr>
          <w:rFonts w:ascii="Sakkal Majalla" w:eastAsia="Times" w:hAnsi="Sakkal Majalla" w:cs="Sakkal Majalla"/>
          <w:b/>
          <w:bCs/>
          <w:sz w:val="22"/>
          <w:szCs w:val="22"/>
          <w:u w:val="single"/>
          <w:rtl/>
        </w:rPr>
        <w:t>التحكيم الدولي ومحكمة العدل الدولية</w:t>
      </w:r>
    </w:p>
    <w:p w:rsidR="00147F65" w:rsidRDefault="00DF7ECE" w:rsidP="002319EB">
      <w:pPr>
        <w:pBdr>
          <w:left w:val="nil"/>
        </w:pBdr>
        <w:bidi/>
        <w:ind w:left="720" w:right="720"/>
        <w:jc w:val="both"/>
        <w:rPr>
          <w:rFonts w:ascii="Sakkal Majalla" w:eastAsia="Times" w:hAnsi="Sakkal Majalla" w:cs="Sakkal Majalla"/>
          <w:sz w:val="22"/>
          <w:szCs w:val="22"/>
        </w:rPr>
      </w:pPr>
      <w:r w:rsidRPr="001D06F9">
        <w:rPr>
          <w:rFonts w:ascii="Sakkal Majalla" w:eastAsia="Times" w:hAnsi="Sakkal Majalla" w:cs="Sakkal Majalla"/>
          <w:sz w:val="22"/>
          <w:szCs w:val="22"/>
          <w:rtl/>
        </w:rPr>
        <w:t xml:space="preserve"> تركيا تلاعبت بقوانينها الوطنية لإعفاء سد اليسو من الامتثال لمتطلبات تقييم الأثر البيئي. ولكن على الرغم من أن تركيا تتوافق مع قوانينها الوطنية، الا انها لازالت تنتهك القانون الدولي.في نهاية المطاف، إذا رفضت تركيا إجراء حوار حول بناء سد اليسو، يجب على الحكومة العراقية ان تحمل تركيا المسؤولية أمام التزاماتها القانونية الدولية </w:t>
      </w:r>
      <w:r w:rsidR="001D06F9">
        <w:rPr>
          <w:rFonts w:ascii="Sakkal Majalla" w:eastAsia="Times" w:hAnsi="Sakkal Majalla" w:cs="Sakkal Majalla" w:hint="cs"/>
          <w:sz w:val="22"/>
          <w:szCs w:val="22"/>
          <w:rtl/>
        </w:rPr>
        <w:t xml:space="preserve">المتربة وفقا للقانون والعرف الدولي وفقا لقواعد ومعاهدات حسن الجوار. للحكومة العراقية </w:t>
      </w:r>
      <w:r w:rsidRPr="001D06F9">
        <w:rPr>
          <w:rFonts w:ascii="Sakkal Majalla" w:eastAsia="Times" w:hAnsi="Sakkal Majalla" w:cs="Sakkal Majalla"/>
          <w:sz w:val="22"/>
          <w:szCs w:val="22"/>
          <w:rtl/>
        </w:rPr>
        <w:t xml:space="preserve">أن تعرض مسألة </w:t>
      </w:r>
      <w:r w:rsidR="001D06F9">
        <w:rPr>
          <w:rFonts w:ascii="Sakkal Majalla" w:eastAsia="Times" w:hAnsi="Sakkal Majalla" w:cs="Sakkal Majalla" w:hint="cs"/>
          <w:sz w:val="22"/>
          <w:szCs w:val="22"/>
          <w:rtl/>
        </w:rPr>
        <w:t xml:space="preserve">عدم تجاوب الطرف التركي </w:t>
      </w:r>
      <w:r w:rsidRPr="001D06F9">
        <w:rPr>
          <w:rFonts w:ascii="Sakkal Majalla" w:eastAsia="Times" w:hAnsi="Sakkal Majalla" w:cs="Sakkal Majalla"/>
          <w:sz w:val="22"/>
          <w:szCs w:val="22"/>
          <w:rtl/>
        </w:rPr>
        <w:t>على مجلس ال</w:t>
      </w:r>
      <w:r w:rsidR="001D06F9">
        <w:rPr>
          <w:rFonts w:ascii="Sakkal Majalla" w:eastAsia="Times" w:hAnsi="Sakkal Majalla" w:cs="Sakkal Majalla"/>
          <w:sz w:val="22"/>
          <w:szCs w:val="22"/>
          <w:rtl/>
        </w:rPr>
        <w:t>امن الدولي التابع للامم المتحدة</w:t>
      </w:r>
      <w:r w:rsidR="001D06F9">
        <w:rPr>
          <w:rFonts w:ascii="Sakkal Majalla" w:eastAsia="Times" w:hAnsi="Sakkal Majalla" w:cs="Sakkal Majalla" w:hint="cs"/>
          <w:sz w:val="22"/>
          <w:szCs w:val="22"/>
          <w:rtl/>
        </w:rPr>
        <w:t xml:space="preserve">، فمثلاً </w:t>
      </w:r>
      <w:r w:rsidRPr="001D06F9">
        <w:rPr>
          <w:rFonts w:ascii="Sakkal Majalla" w:eastAsia="Times" w:hAnsi="Sakkal Majalla" w:cs="Sakkal Majalla"/>
          <w:sz w:val="22"/>
          <w:szCs w:val="22"/>
          <w:rtl/>
        </w:rPr>
        <w:t xml:space="preserve">فرسالة إلى مجلس الأمن حول القضية يمكن أن تكون بداية جيدة. </w:t>
      </w:r>
    </w:p>
    <w:p w:rsidR="00885EAD" w:rsidRDefault="00885EAD" w:rsidP="00885EAD">
      <w:pPr>
        <w:pBdr>
          <w:left w:val="nil"/>
        </w:pBdr>
        <w:bidi/>
        <w:ind w:left="720" w:right="720"/>
        <w:jc w:val="both"/>
        <w:rPr>
          <w:rFonts w:ascii="Sakkal Majalla" w:eastAsia="Times" w:hAnsi="Sakkal Majalla" w:cs="Sakkal Majalla"/>
          <w:sz w:val="22"/>
          <w:szCs w:val="22"/>
          <w:rtl/>
          <w:lang w:bidi="ar-JO"/>
        </w:rPr>
      </w:pPr>
    </w:p>
    <w:p w:rsidR="00885EAD" w:rsidRDefault="00885EAD" w:rsidP="00885EAD">
      <w:pPr>
        <w:pStyle w:val="ListParagraph"/>
        <w:numPr>
          <w:ilvl w:val="0"/>
          <w:numId w:val="7"/>
        </w:numPr>
        <w:pBdr>
          <w:left w:val="nil"/>
        </w:pBdr>
        <w:bidi/>
        <w:ind w:right="720"/>
        <w:jc w:val="both"/>
        <w:rPr>
          <w:rFonts w:ascii="Sakkal Majalla" w:eastAsia="Times" w:hAnsi="Sakkal Majalla" w:cs="Sakkal Majalla"/>
          <w:b/>
          <w:bCs/>
          <w:sz w:val="22"/>
          <w:szCs w:val="22"/>
          <w:u w:val="single"/>
        </w:rPr>
      </w:pPr>
      <w:r w:rsidRPr="00885EAD">
        <w:rPr>
          <w:rFonts w:ascii="Sakkal Majalla" w:eastAsia="Times" w:hAnsi="Sakkal Majalla" w:cs="Sakkal Majalla"/>
          <w:b/>
          <w:bCs/>
          <w:sz w:val="22"/>
          <w:szCs w:val="22"/>
          <w:u w:val="single"/>
          <w:rtl/>
        </w:rPr>
        <w:t>التفاوض مع المستثمرين و</w:t>
      </w:r>
      <w:r w:rsidRPr="00885EAD">
        <w:rPr>
          <w:rFonts w:ascii="Sakkal Majalla" w:eastAsia="Times" w:hAnsi="Sakkal Majalla" w:cs="Sakkal Majalla" w:hint="cs"/>
          <w:b/>
          <w:bCs/>
          <w:sz w:val="22"/>
          <w:szCs w:val="22"/>
          <w:u w:val="single"/>
          <w:rtl/>
        </w:rPr>
        <w:t>الشركات الخاصة المساهمة في بناء السد، و</w:t>
      </w:r>
      <w:r w:rsidRPr="00885EAD">
        <w:rPr>
          <w:rFonts w:ascii="Sakkal Majalla" w:eastAsia="Times" w:hAnsi="Sakkal Majalla" w:cs="Sakkal Majalla"/>
          <w:b/>
          <w:bCs/>
          <w:sz w:val="22"/>
          <w:szCs w:val="22"/>
          <w:u w:val="single"/>
          <w:rtl/>
        </w:rPr>
        <w:t>خاصة الشرك</w:t>
      </w:r>
      <w:r w:rsidRPr="00885EAD">
        <w:rPr>
          <w:rFonts w:ascii="Sakkal Majalla" w:eastAsia="Times" w:hAnsi="Sakkal Majalla" w:cs="Sakkal Majalla" w:hint="cs"/>
          <w:b/>
          <w:bCs/>
          <w:sz w:val="22"/>
          <w:szCs w:val="22"/>
          <w:u w:val="single"/>
          <w:rtl/>
        </w:rPr>
        <w:t>ة</w:t>
      </w:r>
      <w:r w:rsidRPr="00885EAD">
        <w:rPr>
          <w:rFonts w:ascii="Sakkal Majalla" w:eastAsia="Times" w:hAnsi="Sakkal Majalla" w:cs="Sakkal Majalla"/>
          <w:b/>
          <w:bCs/>
          <w:sz w:val="22"/>
          <w:szCs w:val="22"/>
          <w:u w:val="single"/>
          <w:rtl/>
        </w:rPr>
        <w:t xml:space="preserve"> النمساوية</w:t>
      </w:r>
      <w:r w:rsidRPr="00885EAD">
        <w:rPr>
          <w:rFonts w:ascii="Sakkal Majalla" w:eastAsia="Times" w:hAnsi="Sakkal Majalla" w:cs="Sakkal Majalla" w:hint="cs"/>
          <w:b/>
          <w:bCs/>
          <w:sz w:val="22"/>
          <w:szCs w:val="22"/>
          <w:u w:val="single"/>
          <w:rtl/>
        </w:rPr>
        <w:t xml:space="preserve"> اندرتز </w:t>
      </w:r>
      <w:r w:rsidRPr="00885EAD">
        <w:rPr>
          <w:rFonts w:ascii="Sakkal Majalla" w:eastAsia="Times" w:hAnsi="Sakkal Majalla" w:cs="Sakkal Majalla"/>
          <w:b/>
          <w:bCs/>
          <w:sz w:val="22"/>
          <w:szCs w:val="22"/>
          <w:u w:val="single"/>
          <w:rtl/>
        </w:rPr>
        <w:t xml:space="preserve"> </w:t>
      </w:r>
      <w:r w:rsidRPr="00885EAD">
        <w:rPr>
          <w:rFonts w:ascii="Sakkal Majalla" w:eastAsia="Times" w:hAnsi="Sakkal Majalla" w:cs="Sakkal Majalla"/>
          <w:b/>
          <w:bCs/>
          <w:sz w:val="22"/>
          <w:szCs w:val="22"/>
          <w:u w:val="single"/>
        </w:rPr>
        <w:t>ANDRITZ</w:t>
      </w:r>
      <w:r w:rsidRPr="00885EAD">
        <w:rPr>
          <w:rFonts w:ascii="Sakkal Majalla" w:eastAsia="Times" w:hAnsi="Sakkal Majalla" w:cs="Sakkal Majalla"/>
          <w:b/>
          <w:bCs/>
          <w:sz w:val="22"/>
          <w:szCs w:val="22"/>
          <w:u w:val="single"/>
          <w:rtl/>
        </w:rPr>
        <w:t xml:space="preserve"> </w:t>
      </w:r>
    </w:p>
    <w:p w:rsidR="00885EAD" w:rsidRPr="001D06F9" w:rsidRDefault="00885EAD" w:rsidP="000660A0">
      <w:pPr>
        <w:pBdr>
          <w:left w:val="nil"/>
        </w:pBdr>
        <w:bidi/>
        <w:ind w:left="720" w:right="720"/>
        <w:jc w:val="both"/>
        <w:rPr>
          <w:rFonts w:ascii="Sakkal Majalla" w:eastAsia="Times" w:hAnsi="Sakkal Majalla" w:cs="Sakkal Majalla"/>
          <w:sz w:val="22"/>
          <w:szCs w:val="22"/>
          <w:rtl/>
          <w:lang w:bidi="ar-JO"/>
        </w:rPr>
      </w:pPr>
      <w:r w:rsidRPr="00885EAD">
        <w:rPr>
          <w:rFonts w:ascii="Sakkal Majalla" w:eastAsia="Times" w:hAnsi="Sakkal Majalla" w:cs="Sakkal Majalla"/>
          <w:sz w:val="22"/>
          <w:szCs w:val="22"/>
          <w:rtl/>
          <w:lang w:bidi="ar-JO"/>
        </w:rPr>
        <w:t xml:space="preserve">ينبغي </w:t>
      </w:r>
      <w:r>
        <w:rPr>
          <w:rFonts w:ascii="Sakkal Majalla" w:eastAsia="Times" w:hAnsi="Sakkal Majalla" w:cs="Sakkal Majalla" w:hint="cs"/>
          <w:sz w:val="22"/>
          <w:szCs w:val="22"/>
          <w:rtl/>
          <w:lang w:bidi="ar-JO"/>
        </w:rPr>
        <w:t xml:space="preserve">التحرك </w:t>
      </w:r>
      <w:r w:rsidR="000502D8">
        <w:rPr>
          <w:rFonts w:ascii="Sakkal Majalla" w:eastAsia="Times" w:hAnsi="Sakkal Majalla" w:cs="Sakkal Majalla" w:hint="cs"/>
          <w:sz w:val="22"/>
          <w:szCs w:val="22"/>
          <w:rtl/>
          <w:lang w:bidi="ar-JO"/>
        </w:rPr>
        <w:t>بمساعدة خبير قانوني نمساوي ،</w:t>
      </w:r>
      <w:r>
        <w:rPr>
          <w:rFonts w:ascii="Sakkal Majalla" w:eastAsia="Times" w:hAnsi="Sakkal Majalla" w:cs="Sakkal Majalla" w:hint="cs"/>
          <w:sz w:val="22"/>
          <w:szCs w:val="22"/>
          <w:rtl/>
          <w:lang w:bidi="ar-JO"/>
        </w:rPr>
        <w:t>يفاتح الش</w:t>
      </w:r>
      <w:r w:rsidR="000502D8">
        <w:rPr>
          <w:rFonts w:ascii="Sakkal Majalla" w:eastAsia="Times" w:hAnsi="Sakkal Majalla" w:cs="Sakkal Majalla" w:hint="cs"/>
          <w:sz w:val="22"/>
          <w:szCs w:val="22"/>
          <w:rtl/>
          <w:lang w:bidi="ar-JO"/>
        </w:rPr>
        <w:t xml:space="preserve">ركة النمساوية </w:t>
      </w:r>
      <w:r>
        <w:rPr>
          <w:rFonts w:ascii="Sakkal Majalla" w:eastAsia="Times" w:hAnsi="Sakkal Majalla" w:cs="Sakkal Majalla" w:hint="cs"/>
          <w:sz w:val="22"/>
          <w:szCs w:val="22"/>
          <w:rtl/>
          <w:lang w:bidi="ar-JO"/>
        </w:rPr>
        <w:t xml:space="preserve">اندرتز  بالنيابة عن </w:t>
      </w:r>
      <w:r>
        <w:rPr>
          <w:rFonts w:ascii="Sakkal Majalla" w:eastAsia="Times" w:hAnsi="Sakkal Majalla" w:cs="Sakkal Majalla"/>
          <w:sz w:val="22"/>
          <w:szCs w:val="22"/>
          <w:rtl/>
          <w:lang w:bidi="ar-JO"/>
        </w:rPr>
        <w:t xml:space="preserve"> العراقيين المتضررين.</w:t>
      </w:r>
      <w:r>
        <w:rPr>
          <w:rFonts w:ascii="Sakkal Majalla" w:eastAsia="Times" w:hAnsi="Sakkal Majalla" w:cs="Sakkal Majalla" w:hint="cs"/>
          <w:sz w:val="22"/>
          <w:szCs w:val="22"/>
          <w:rtl/>
          <w:lang w:bidi="ar-JO"/>
        </w:rPr>
        <w:t xml:space="preserve"> ليبلغهم بحق العراقيين بالتقاضي وحقهم في التعويض وبان الحوار يجب ان يبدأ معهم الان. </w:t>
      </w:r>
      <w:r w:rsidRPr="00885EAD">
        <w:rPr>
          <w:rFonts w:ascii="Sakkal Majalla" w:eastAsia="Times" w:hAnsi="Sakkal Majalla" w:cs="Sakkal Majalla"/>
          <w:sz w:val="22"/>
          <w:szCs w:val="22"/>
          <w:rtl/>
          <w:lang w:bidi="ar-JO"/>
        </w:rPr>
        <w:t>أ</w:t>
      </w:r>
      <w:r>
        <w:rPr>
          <w:rFonts w:ascii="Sakkal Majalla" w:eastAsia="Times" w:hAnsi="Sakkal Majalla" w:cs="Sakkal Majalla" w:hint="cs"/>
          <w:sz w:val="22"/>
          <w:szCs w:val="22"/>
          <w:rtl/>
          <w:lang w:bidi="ar-JO"/>
        </w:rPr>
        <w:t>ملا في ان يؤثر ذلك على استمرارهم في المشروع وان يحفظ حق العراقيين فيما لو استمر المشروع وحصلت الاضرار فعلاً. أ</w:t>
      </w:r>
      <w:r w:rsidRPr="00885EAD">
        <w:rPr>
          <w:rFonts w:ascii="Sakkal Majalla" w:eastAsia="Times" w:hAnsi="Sakkal Majalla" w:cs="Sakkal Majalla"/>
          <w:sz w:val="22"/>
          <w:szCs w:val="22"/>
          <w:rtl/>
          <w:lang w:bidi="ar-JO"/>
        </w:rPr>
        <w:t xml:space="preserve">نجع وسيلة للقيام بذلك هي بطبيعة الحال أن يكون </w:t>
      </w:r>
      <w:r>
        <w:rPr>
          <w:rFonts w:ascii="Sakkal Majalla" w:eastAsia="Times" w:hAnsi="Sakkal Majalla" w:cs="Sakkal Majalla" w:hint="cs"/>
          <w:sz w:val="22"/>
          <w:szCs w:val="22"/>
          <w:rtl/>
          <w:lang w:bidi="ar-JO"/>
        </w:rPr>
        <w:t>لجه</w:t>
      </w:r>
      <w:r w:rsidR="000660A0">
        <w:rPr>
          <w:rFonts w:ascii="Sakkal Majalla" w:eastAsia="Times" w:hAnsi="Sakkal Majalla" w:cs="Sakkal Majalla" w:hint="cs"/>
          <w:sz w:val="22"/>
          <w:szCs w:val="22"/>
          <w:rtl/>
          <w:lang w:bidi="ar-JO"/>
        </w:rPr>
        <w:t>ة</w:t>
      </w:r>
      <w:r>
        <w:rPr>
          <w:rFonts w:ascii="Sakkal Majalla" w:eastAsia="Times" w:hAnsi="Sakkal Majalla" w:cs="Sakkal Majalla" w:hint="cs"/>
          <w:sz w:val="22"/>
          <w:szCs w:val="22"/>
          <w:rtl/>
          <w:lang w:bidi="ar-JO"/>
        </w:rPr>
        <w:t xml:space="preserve"> عراقية حكومية </w:t>
      </w:r>
      <w:r w:rsidR="00B61D92">
        <w:rPr>
          <w:rFonts w:ascii="Sakkal Majalla" w:eastAsia="Times" w:hAnsi="Sakkal Majalla" w:cs="Sakkal Majalla" w:hint="cs"/>
          <w:sz w:val="22"/>
          <w:szCs w:val="22"/>
          <w:rtl/>
          <w:lang w:bidi="ar-JO"/>
        </w:rPr>
        <w:t>او اكثر ،</w:t>
      </w:r>
      <w:r>
        <w:rPr>
          <w:rFonts w:ascii="Sakkal Majalla" w:eastAsia="Times" w:hAnsi="Sakkal Majalla" w:cs="Sakkal Majalla" w:hint="cs"/>
          <w:sz w:val="22"/>
          <w:szCs w:val="22"/>
          <w:rtl/>
          <w:lang w:bidi="ar-JO"/>
        </w:rPr>
        <w:t>المبادرة بت</w:t>
      </w:r>
      <w:r w:rsidR="000502D8">
        <w:rPr>
          <w:rFonts w:ascii="Sakkal Majalla" w:eastAsia="Times" w:hAnsi="Sakkal Majalla" w:cs="Sakkal Majalla" w:hint="cs"/>
          <w:sz w:val="22"/>
          <w:szCs w:val="22"/>
          <w:rtl/>
          <w:lang w:bidi="ar-JO"/>
        </w:rPr>
        <w:t xml:space="preserve">فويض </w:t>
      </w:r>
      <w:r w:rsidR="000660A0">
        <w:rPr>
          <w:rFonts w:ascii="Sakkal Majalla" w:eastAsia="Times" w:hAnsi="Sakkal Majalla" w:cs="Sakkal Majalla" w:hint="cs"/>
          <w:sz w:val="22"/>
          <w:szCs w:val="22"/>
          <w:rtl/>
          <w:lang w:bidi="ar-JO"/>
        </w:rPr>
        <w:t xml:space="preserve">الخبير القانوني </w:t>
      </w:r>
      <w:r>
        <w:rPr>
          <w:rFonts w:ascii="Sakkal Majalla" w:eastAsia="Times" w:hAnsi="Sakkal Majalla" w:cs="Sakkal Majalla" w:hint="cs"/>
          <w:sz w:val="22"/>
          <w:szCs w:val="22"/>
          <w:rtl/>
          <w:lang w:bidi="ar-JO"/>
        </w:rPr>
        <w:t xml:space="preserve"> وان يكون التفاوض باسمها نيابة عن الافراد المحتمل تضررهم مباشرة من السد.  و</w:t>
      </w:r>
      <w:r w:rsidRPr="00885EAD">
        <w:rPr>
          <w:rFonts w:ascii="Sakkal Majalla" w:eastAsia="Times" w:hAnsi="Sakkal Majalla" w:cs="Sakkal Majalla"/>
          <w:sz w:val="22"/>
          <w:szCs w:val="22"/>
          <w:rtl/>
          <w:lang w:bidi="ar-JO"/>
        </w:rPr>
        <w:t xml:space="preserve">الهدف </w:t>
      </w:r>
      <w:r>
        <w:rPr>
          <w:rFonts w:ascii="Sakkal Majalla" w:eastAsia="Times" w:hAnsi="Sakkal Majalla" w:cs="Sakkal Majalla" w:hint="cs"/>
          <w:sz w:val="22"/>
          <w:szCs w:val="22"/>
          <w:rtl/>
          <w:lang w:bidi="ar-JO"/>
        </w:rPr>
        <w:t>الاساسي تنبيه الشركات الخاصة على المخاطر التي سيتحملها العراق و</w:t>
      </w:r>
      <w:r w:rsidRPr="00885EAD">
        <w:rPr>
          <w:rFonts w:ascii="Sakkal Majalla" w:eastAsia="Times" w:hAnsi="Sakkal Majalla" w:cs="Sakkal Majalla"/>
          <w:sz w:val="22"/>
          <w:szCs w:val="22"/>
          <w:rtl/>
          <w:lang w:bidi="ar-JO"/>
        </w:rPr>
        <w:t>مناقش</w:t>
      </w:r>
      <w:r>
        <w:rPr>
          <w:rFonts w:ascii="Sakkal Majalla" w:eastAsia="Times" w:hAnsi="Sakkal Majalla" w:cs="Sakkal Majalla" w:hint="cs"/>
          <w:sz w:val="22"/>
          <w:szCs w:val="22"/>
          <w:rtl/>
          <w:lang w:bidi="ar-JO"/>
        </w:rPr>
        <w:t>ة الحلول المناسبة.</w:t>
      </w:r>
    </w:p>
    <w:sectPr w:rsidR="00885EAD" w:rsidRPr="001D06F9" w:rsidSect="006852B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18" w:rsidRDefault="008E0718" w:rsidP="002319EB">
      <w:r>
        <w:separator/>
      </w:r>
    </w:p>
  </w:endnote>
  <w:endnote w:type="continuationSeparator" w:id="0">
    <w:p w:rsidR="008E0718" w:rsidRDefault="008E0718" w:rsidP="0023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975"/>
      <w:docPartObj>
        <w:docPartGallery w:val="Page Numbers (Bottom of Page)"/>
        <w:docPartUnique/>
      </w:docPartObj>
    </w:sdtPr>
    <w:sdtEndPr>
      <w:rPr>
        <w:color w:val="7F7F7F" w:themeColor="background1" w:themeShade="7F"/>
        <w:spacing w:val="60"/>
      </w:rPr>
    </w:sdtEndPr>
    <w:sdtContent>
      <w:p w:rsidR="002319EB" w:rsidRDefault="008E0718">
        <w:pPr>
          <w:pStyle w:val="Footer"/>
          <w:pBdr>
            <w:top w:val="single" w:sz="4" w:space="1" w:color="D9D9D9" w:themeColor="background1" w:themeShade="D9"/>
          </w:pBdr>
          <w:rPr>
            <w:b/>
          </w:rPr>
        </w:pPr>
        <w:r>
          <w:fldChar w:fldCharType="begin"/>
        </w:r>
        <w:r>
          <w:instrText xml:space="preserve"> PAGE   \* MERGEFORMAT </w:instrText>
        </w:r>
        <w:r>
          <w:fldChar w:fldCharType="separate"/>
        </w:r>
        <w:r w:rsidR="00743767" w:rsidRPr="00743767">
          <w:rPr>
            <w:b/>
            <w:noProof/>
          </w:rPr>
          <w:t>1</w:t>
        </w:r>
        <w:r>
          <w:rPr>
            <w:b/>
            <w:noProof/>
          </w:rPr>
          <w:fldChar w:fldCharType="end"/>
        </w:r>
        <w:r w:rsidR="002319EB">
          <w:rPr>
            <w:b/>
          </w:rPr>
          <w:t xml:space="preserve"> | </w:t>
        </w:r>
        <w:r w:rsidR="002319EB">
          <w:rPr>
            <w:color w:val="7F7F7F" w:themeColor="background1" w:themeShade="7F"/>
            <w:spacing w:val="60"/>
          </w:rPr>
          <w:t>Page</w:t>
        </w:r>
      </w:p>
    </w:sdtContent>
  </w:sdt>
  <w:p w:rsidR="002319EB" w:rsidRDefault="0023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18" w:rsidRDefault="008E0718" w:rsidP="002319EB">
      <w:r>
        <w:separator/>
      </w:r>
    </w:p>
  </w:footnote>
  <w:footnote w:type="continuationSeparator" w:id="0">
    <w:p w:rsidR="008E0718" w:rsidRDefault="008E0718" w:rsidP="00231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498CED26">
      <w:start w:val="1"/>
      <w:numFmt w:val="bullet"/>
      <w:lvlText w:val=""/>
      <w:lvlJc w:val="left"/>
      <w:pPr>
        <w:tabs>
          <w:tab w:val="num" w:pos="720"/>
        </w:tabs>
        <w:ind w:left="720" w:hanging="360"/>
      </w:pPr>
      <w:rPr>
        <w:rFonts w:ascii="Symbol" w:hAnsi="Symbol"/>
        <w:sz w:val="22"/>
        <w:szCs w:val="22"/>
        <w:bdr w:val="nil"/>
      </w:rPr>
    </w:lvl>
    <w:lvl w:ilvl="1" w:tplc="8A5A3202">
      <w:start w:val="1"/>
      <w:numFmt w:val="bullet"/>
      <w:lvlText w:val="o"/>
      <w:lvlJc w:val="left"/>
      <w:pPr>
        <w:tabs>
          <w:tab w:val="num" w:pos="1440"/>
        </w:tabs>
        <w:ind w:left="1440" w:hanging="360"/>
      </w:pPr>
      <w:rPr>
        <w:rFonts w:ascii="Courier New" w:hAnsi="Courier New"/>
      </w:rPr>
    </w:lvl>
    <w:lvl w:ilvl="2" w:tplc="C632EA88">
      <w:start w:val="1"/>
      <w:numFmt w:val="bullet"/>
      <w:lvlText w:val=""/>
      <w:lvlJc w:val="left"/>
      <w:pPr>
        <w:tabs>
          <w:tab w:val="num" w:pos="2160"/>
        </w:tabs>
        <w:ind w:left="2160" w:hanging="360"/>
      </w:pPr>
      <w:rPr>
        <w:rFonts w:ascii="Wingdings" w:hAnsi="Wingdings"/>
      </w:rPr>
    </w:lvl>
    <w:lvl w:ilvl="3" w:tplc="EA7673BE">
      <w:start w:val="1"/>
      <w:numFmt w:val="bullet"/>
      <w:lvlText w:val=""/>
      <w:lvlJc w:val="left"/>
      <w:pPr>
        <w:tabs>
          <w:tab w:val="num" w:pos="2880"/>
        </w:tabs>
        <w:ind w:left="2880" w:hanging="360"/>
      </w:pPr>
      <w:rPr>
        <w:rFonts w:ascii="Symbol" w:hAnsi="Symbol"/>
      </w:rPr>
    </w:lvl>
    <w:lvl w:ilvl="4" w:tplc="B41E8CC2">
      <w:start w:val="1"/>
      <w:numFmt w:val="bullet"/>
      <w:lvlText w:val="o"/>
      <w:lvlJc w:val="left"/>
      <w:pPr>
        <w:tabs>
          <w:tab w:val="num" w:pos="3600"/>
        </w:tabs>
        <w:ind w:left="3600" w:hanging="360"/>
      </w:pPr>
      <w:rPr>
        <w:rFonts w:ascii="Courier New" w:hAnsi="Courier New"/>
      </w:rPr>
    </w:lvl>
    <w:lvl w:ilvl="5" w:tplc="5D0A9D0A">
      <w:start w:val="1"/>
      <w:numFmt w:val="bullet"/>
      <w:lvlText w:val=""/>
      <w:lvlJc w:val="left"/>
      <w:pPr>
        <w:tabs>
          <w:tab w:val="num" w:pos="4320"/>
        </w:tabs>
        <w:ind w:left="4320" w:hanging="360"/>
      </w:pPr>
      <w:rPr>
        <w:rFonts w:ascii="Wingdings" w:hAnsi="Wingdings"/>
      </w:rPr>
    </w:lvl>
    <w:lvl w:ilvl="6" w:tplc="2B20E6D0">
      <w:start w:val="1"/>
      <w:numFmt w:val="bullet"/>
      <w:lvlText w:val=""/>
      <w:lvlJc w:val="left"/>
      <w:pPr>
        <w:tabs>
          <w:tab w:val="num" w:pos="5040"/>
        </w:tabs>
        <w:ind w:left="5040" w:hanging="360"/>
      </w:pPr>
      <w:rPr>
        <w:rFonts w:ascii="Symbol" w:hAnsi="Symbol"/>
      </w:rPr>
    </w:lvl>
    <w:lvl w:ilvl="7" w:tplc="68A85A16">
      <w:start w:val="1"/>
      <w:numFmt w:val="bullet"/>
      <w:lvlText w:val="o"/>
      <w:lvlJc w:val="left"/>
      <w:pPr>
        <w:tabs>
          <w:tab w:val="num" w:pos="5760"/>
        </w:tabs>
        <w:ind w:left="5760" w:hanging="360"/>
      </w:pPr>
      <w:rPr>
        <w:rFonts w:ascii="Courier New" w:hAnsi="Courier New"/>
      </w:rPr>
    </w:lvl>
    <w:lvl w:ilvl="8" w:tplc="72CC8FD4">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Times" w:eastAsia="Times" w:hAnsi="Times" w:cs="Time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w:eastAsia="Times" w:hAnsi="Times" w:cs="Times"/>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w:eastAsia="Times" w:hAnsi="Times" w:cs="Times"/>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w:eastAsia="Times" w:hAnsi="Times" w:cs="Times"/>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166E99"/>
    <w:multiLevelType w:val="hybridMultilevel"/>
    <w:tmpl w:val="6E2E4C68"/>
    <w:lvl w:ilvl="0" w:tplc="AA0AB98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25EA4"/>
    <w:multiLevelType w:val="hybridMultilevel"/>
    <w:tmpl w:val="1852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00942"/>
    <w:multiLevelType w:val="hybridMultilevel"/>
    <w:tmpl w:val="75582226"/>
    <w:lvl w:ilvl="0" w:tplc="0D0CFCB6">
      <w:start w:val="1"/>
      <w:numFmt w:val="decimal"/>
      <w:lvlText w:val="%1-"/>
      <w:lvlJc w:val="left"/>
      <w:pPr>
        <w:ind w:left="720" w:hanging="360"/>
      </w:pPr>
      <w:rPr>
        <w:rFonts w:ascii="Times" w:eastAsia="Times" w:hAnsi="Times"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CE"/>
    <w:rsid w:val="000502D8"/>
    <w:rsid w:val="000660A0"/>
    <w:rsid w:val="001D06F9"/>
    <w:rsid w:val="002319EB"/>
    <w:rsid w:val="003E6368"/>
    <w:rsid w:val="003F4077"/>
    <w:rsid w:val="004357A1"/>
    <w:rsid w:val="004838E3"/>
    <w:rsid w:val="00496190"/>
    <w:rsid w:val="005510B8"/>
    <w:rsid w:val="00585C1F"/>
    <w:rsid w:val="005D2B12"/>
    <w:rsid w:val="006852B4"/>
    <w:rsid w:val="006B7DAA"/>
    <w:rsid w:val="00743767"/>
    <w:rsid w:val="00885EAD"/>
    <w:rsid w:val="008E0718"/>
    <w:rsid w:val="009E20CD"/>
    <w:rsid w:val="00AF1CB3"/>
    <w:rsid w:val="00B464EB"/>
    <w:rsid w:val="00B61D92"/>
    <w:rsid w:val="00C16F42"/>
    <w:rsid w:val="00C372E6"/>
    <w:rsid w:val="00DC1721"/>
    <w:rsid w:val="00DC6A55"/>
    <w:rsid w:val="00DF7ECE"/>
    <w:rsid w:val="00E0797C"/>
    <w:rsid w:val="00E26282"/>
    <w:rsid w:val="00E32E7F"/>
    <w:rsid w:val="00F11AA2"/>
    <w:rsid w:val="00FE5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CE"/>
    <w:pPr>
      <w:spacing w:after="0" w:line="240" w:lineRule="auto"/>
    </w:pPr>
    <w:rPr>
      <w:rFonts w:ascii="Times New Roman" w:eastAsia="Times New Roman" w:hAnsi="Times New Roman" w:cs="Times New Roman"/>
      <w:sz w:val="24"/>
      <w:szCs w:val="24"/>
      <w:bdr w:val="nil"/>
    </w:rPr>
  </w:style>
  <w:style w:type="paragraph" w:styleId="Heading1">
    <w:name w:val="heading 1"/>
    <w:basedOn w:val="Normal"/>
    <w:next w:val="Normal"/>
    <w:link w:val="Heading1Char"/>
    <w:qFormat/>
    <w:rsid w:val="00DF7ECE"/>
    <w:pPr>
      <w:keepNext/>
      <w:spacing w:before="240" w:after="60"/>
      <w:outlineLvl w:val="0"/>
    </w:pPr>
    <w:rPr>
      <w:b/>
      <w:bCs/>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ECE"/>
    <w:rPr>
      <w:rFonts w:ascii="Times New Roman" w:eastAsia="Times New Roman" w:hAnsi="Times New Roman" w:cs="Times New Roman"/>
      <w:b/>
      <w:bCs/>
      <w:kern w:val="32"/>
      <w:sz w:val="48"/>
      <w:szCs w:val="48"/>
      <w:bdr w:val="nil"/>
    </w:rPr>
  </w:style>
  <w:style w:type="paragraph" w:styleId="ListParagraph">
    <w:name w:val="List Paragraph"/>
    <w:basedOn w:val="Normal"/>
    <w:uiPriority w:val="34"/>
    <w:qFormat/>
    <w:rsid w:val="00DF7ECE"/>
    <w:pPr>
      <w:ind w:left="720"/>
      <w:contextualSpacing/>
    </w:pPr>
  </w:style>
  <w:style w:type="paragraph" w:styleId="BalloonText">
    <w:name w:val="Balloon Text"/>
    <w:basedOn w:val="Normal"/>
    <w:link w:val="BalloonTextChar"/>
    <w:uiPriority w:val="99"/>
    <w:semiHidden/>
    <w:unhideWhenUsed/>
    <w:rsid w:val="002319EB"/>
    <w:rPr>
      <w:rFonts w:ascii="Tahoma" w:hAnsi="Tahoma" w:cs="Tahoma"/>
      <w:sz w:val="16"/>
      <w:szCs w:val="16"/>
    </w:rPr>
  </w:style>
  <w:style w:type="character" w:customStyle="1" w:styleId="BalloonTextChar">
    <w:name w:val="Balloon Text Char"/>
    <w:basedOn w:val="DefaultParagraphFont"/>
    <w:link w:val="BalloonText"/>
    <w:uiPriority w:val="99"/>
    <w:semiHidden/>
    <w:rsid w:val="002319EB"/>
    <w:rPr>
      <w:rFonts w:ascii="Tahoma" w:eastAsia="Times New Roman" w:hAnsi="Tahoma" w:cs="Tahoma"/>
      <w:sz w:val="16"/>
      <w:szCs w:val="16"/>
      <w:bdr w:val="nil"/>
    </w:rPr>
  </w:style>
  <w:style w:type="paragraph" w:styleId="Header">
    <w:name w:val="header"/>
    <w:basedOn w:val="Normal"/>
    <w:link w:val="HeaderChar"/>
    <w:uiPriority w:val="99"/>
    <w:semiHidden/>
    <w:unhideWhenUsed/>
    <w:rsid w:val="002319EB"/>
    <w:pPr>
      <w:tabs>
        <w:tab w:val="center" w:pos="4320"/>
        <w:tab w:val="right" w:pos="8640"/>
      </w:tabs>
    </w:pPr>
  </w:style>
  <w:style w:type="character" w:customStyle="1" w:styleId="HeaderChar">
    <w:name w:val="Header Char"/>
    <w:basedOn w:val="DefaultParagraphFont"/>
    <w:link w:val="Header"/>
    <w:uiPriority w:val="99"/>
    <w:semiHidden/>
    <w:rsid w:val="002319EB"/>
    <w:rPr>
      <w:rFonts w:ascii="Times New Roman" w:eastAsia="Times New Roman" w:hAnsi="Times New Roman" w:cs="Times New Roman"/>
      <w:sz w:val="24"/>
      <w:szCs w:val="24"/>
      <w:bdr w:val="nil"/>
    </w:rPr>
  </w:style>
  <w:style w:type="paragraph" w:styleId="Footer">
    <w:name w:val="footer"/>
    <w:basedOn w:val="Normal"/>
    <w:link w:val="FooterChar"/>
    <w:uiPriority w:val="99"/>
    <w:unhideWhenUsed/>
    <w:rsid w:val="002319EB"/>
    <w:pPr>
      <w:tabs>
        <w:tab w:val="center" w:pos="4320"/>
        <w:tab w:val="right" w:pos="8640"/>
      </w:tabs>
    </w:pPr>
  </w:style>
  <w:style w:type="character" w:customStyle="1" w:styleId="FooterChar">
    <w:name w:val="Footer Char"/>
    <w:basedOn w:val="DefaultParagraphFont"/>
    <w:link w:val="Footer"/>
    <w:uiPriority w:val="99"/>
    <w:rsid w:val="002319EB"/>
    <w:rPr>
      <w:rFonts w:ascii="Times New Roman" w:eastAsia="Times New Roman"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CE"/>
    <w:pPr>
      <w:spacing w:after="0" w:line="240" w:lineRule="auto"/>
    </w:pPr>
    <w:rPr>
      <w:rFonts w:ascii="Times New Roman" w:eastAsia="Times New Roman" w:hAnsi="Times New Roman" w:cs="Times New Roman"/>
      <w:sz w:val="24"/>
      <w:szCs w:val="24"/>
      <w:bdr w:val="nil"/>
    </w:rPr>
  </w:style>
  <w:style w:type="paragraph" w:styleId="Heading1">
    <w:name w:val="heading 1"/>
    <w:basedOn w:val="Normal"/>
    <w:next w:val="Normal"/>
    <w:link w:val="Heading1Char"/>
    <w:qFormat/>
    <w:rsid w:val="00DF7ECE"/>
    <w:pPr>
      <w:keepNext/>
      <w:spacing w:before="240" w:after="60"/>
      <w:outlineLvl w:val="0"/>
    </w:pPr>
    <w:rPr>
      <w:b/>
      <w:bCs/>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ECE"/>
    <w:rPr>
      <w:rFonts w:ascii="Times New Roman" w:eastAsia="Times New Roman" w:hAnsi="Times New Roman" w:cs="Times New Roman"/>
      <w:b/>
      <w:bCs/>
      <w:kern w:val="32"/>
      <w:sz w:val="48"/>
      <w:szCs w:val="48"/>
      <w:bdr w:val="nil"/>
    </w:rPr>
  </w:style>
  <w:style w:type="paragraph" w:styleId="ListParagraph">
    <w:name w:val="List Paragraph"/>
    <w:basedOn w:val="Normal"/>
    <w:uiPriority w:val="34"/>
    <w:qFormat/>
    <w:rsid w:val="00DF7ECE"/>
    <w:pPr>
      <w:ind w:left="720"/>
      <w:contextualSpacing/>
    </w:pPr>
  </w:style>
  <w:style w:type="paragraph" w:styleId="BalloonText">
    <w:name w:val="Balloon Text"/>
    <w:basedOn w:val="Normal"/>
    <w:link w:val="BalloonTextChar"/>
    <w:uiPriority w:val="99"/>
    <w:semiHidden/>
    <w:unhideWhenUsed/>
    <w:rsid w:val="002319EB"/>
    <w:rPr>
      <w:rFonts w:ascii="Tahoma" w:hAnsi="Tahoma" w:cs="Tahoma"/>
      <w:sz w:val="16"/>
      <w:szCs w:val="16"/>
    </w:rPr>
  </w:style>
  <w:style w:type="character" w:customStyle="1" w:styleId="BalloonTextChar">
    <w:name w:val="Balloon Text Char"/>
    <w:basedOn w:val="DefaultParagraphFont"/>
    <w:link w:val="BalloonText"/>
    <w:uiPriority w:val="99"/>
    <w:semiHidden/>
    <w:rsid w:val="002319EB"/>
    <w:rPr>
      <w:rFonts w:ascii="Tahoma" w:eastAsia="Times New Roman" w:hAnsi="Tahoma" w:cs="Tahoma"/>
      <w:sz w:val="16"/>
      <w:szCs w:val="16"/>
      <w:bdr w:val="nil"/>
    </w:rPr>
  </w:style>
  <w:style w:type="paragraph" w:styleId="Header">
    <w:name w:val="header"/>
    <w:basedOn w:val="Normal"/>
    <w:link w:val="HeaderChar"/>
    <w:uiPriority w:val="99"/>
    <w:semiHidden/>
    <w:unhideWhenUsed/>
    <w:rsid w:val="002319EB"/>
    <w:pPr>
      <w:tabs>
        <w:tab w:val="center" w:pos="4320"/>
        <w:tab w:val="right" w:pos="8640"/>
      </w:tabs>
    </w:pPr>
  </w:style>
  <w:style w:type="character" w:customStyle="1" w:styleId="HeaderChar">
    <w:name w:val="Header Char"/>
    <w:basedOn w:val="DefaultParagraphFont"/>
    <w:link w:val="Header"/>
    <w:uiPriority w:val="99"/>
    <w:semiHidden/>
    <w:rsid w:val="002319EB"/>
    <w:rPr>
      <w:rFonts w:ascii="Times New Roman" w:eastAsia="Times New Roman" w:hAnsi="Times New Roman" w:cs="Times New Roman"/>
      <w:sz w:val="24"/>
      <w:szCs w:val="24"/>
      <w:bdr w:val="nil"/>
    </w:rPr>
  </w:style>
  <w:style w:type="paragraph" w:styleId="Footer">
    <w:name w:val="footer"/>
    <w:basedOn w:val="Normal"/>
    <w:link w:val="FooterChar"/>
    <w:uiPriority w:val="99"/>
    <w:unhideWhenUsed/>
    <w:rsid w:val="002319EB"/>
    <w:pPr>
      <w:tabs>
        <w:tab w:val="center" w:pos="4320"/>
        <w:tab w:val="right" w:pos="8640"/>
      </w:tabs>
    </w:pPr>
  </w:style>
  <w:style w:type="character" w:customStyle="1" w:styleId="FooterChar">
    <w:name w:val="Footer Char"/>
    <w:basedOn w:val="DefaultParagraphFont"/>
    <w:link w:val="Footer"/>
    <w:uiPriority w:val="99"/>
    <w:rsid w:val="002319EB"/>
    <w:rPr>
      <w:rFonts w:ascii="Times New Roman" w:eastAsia="Times New Roman"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D08A6-B0CC-4AE6-9390-5DAECC2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tsabah</dc:creator>
  <cp:lastModifiedBy>Toons Bijnen</cp:lastModifiedBy>
  <cp:revision>2</cp:revision>
  <dcterms:created xsi:type="dcterms:W3CDTF">2014-04-02T21:10:00Z</dcterms:created>
  <dcterms:modified xsi:type="dcterms:W3CDTF">2014-04-02T21:10:00Z</dcterms:modified>
</cp:coreProperties>
</file>